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4B" w:rsidRDefault="001E1D4B" w:rsidP="001E1D4B">
      <w:pPr>
        <w:tabs>
          <w:tab w:val="left" w:pos="6480"/>
        </w:tabs>
        <w:rPr>
          <w:rFonts w:ascii="Verdana" w:hAnsi="Verdana"/>
          <w:sz w:val="20"/>
          <w:szCs w:val="20"/>
          <w:lang w:val="el-GR"/>
        </w:rPr>
      </w:pPr>
    </w:p>
    <w:tbl>
      <w:tblPr>
        <w:tblW w:w="11151" w:type="dxa"/>
        <w:tblLayout w:type="fixed"/>
        <w:tblLook w:val="0000"/>
      </w:tblPr>
      <w:tblGrid>
        <w:gridCol w:w="8104"/>
        <w:gridCol w:w="3047"/>
      </w:tblGrid>
      <w:tr w:rsidR="001E1D4B" w:rsidRPr="001E1D4B" w:rsidTr="00901594">
        <w:trPr>
          <w:trHeight w:val="1362"/>
        </w:trPr>
        <w:tc>
          <w:tcPr>
            <w:tcW w:w="8104" w:type="dxa"/>
          </w:tcPr>
          <w:p w:rsidR="001E1D4B" w:rsidRDefault="001E1D4B" w:rsidP="00DD7347">
            <w:pPr>
              <w:tabs>
                <w:tab w:val="left" w:pos="465"/>
                <w:tab w:val="center" w:pos="2630"/>
              </w:tabs>
              <w:spacing w:before="100" w:beforeAutospacing="1"/>
              <w:rPr>
                <w:rFonts w:ascii="Calibri" w:hAnsi="Calibri"/>
                <w:color w:val="000000"/>
              </w:rPr>
            </w:pPr>
            <w:r w:rsidRPr="004B0B88">
              <w:rPr>
                <w:rFonts w:ascii="Calibri" w:hAnsi="Calibri"/>
                <w:color w:val="000000"/>
                <w:sz w:val="22"/>
                <w:szCs w:val="22"/>
              </w:rPr>
              <w:tab/>
            </w:r>
            <w:r w:rsidR="00CD4231">
              <w:rPr>
                <w:rFonts w:ascii="Calibri" w:hAnsi="Calibri"/>
                <w:noProof/>
                <w:sz w:val="22"/>
                <w:szCs w:val="22"/>
                <w:lang w:val="el-GR" w:eastAsia="el-GR"/>
              </w:rPr>
              <w:drawing>
                <wp:inline distT="0" distB="0" distL="0" distR="0">
                  <wp:extent cx="3581400" cy="579120"/>
                  <wp:effectExtent l="19050" t="0" r="0" b="0"/>
                  <wp:docPr id="1" name="Εικόνα 1" descr="logo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doc"/>
                          <pic:cNvPicPr>
                            <a:picLocks noChangeAspect="1" noChangeArrowheads="1"/>
                          </pic:cNvPicPr>
                        </pic:nvPicPr>
                        <pic:blipFill>
                          <a:blip r:embed="rId6"/>
                          <a:srcRect/>
                          <a:stretch>
                            <a:fillRect/>
                          </a:stretch>
                        </pic:blipFill>
                        <pic:spPr bwMode="auto">
                          <a:xfrm>
                            <a:off x="0" y="0"/>
                            <a:ext cx="3581400" cy="579120"/>
                          </a:xfrm>
                          <a:prstGeom prst="rect">
                            <a:avLst/>
                          </a:prstGeom>
                          <a:noFill/>
                          <a:ln w="9525">
                            <a:noFill/>
                            <a:miter lim="800000"/>
                            <a:headEnd/>
                            <a:tailEnd/>
                          </a:ln>
                        </pic:spPr>
                      </pic:pic>
                    </a:graphicData>
                  </a:graphic>
                </wp:inline>
              </w:drawing>
            </w:r>
            <w:r w:rsidRPr="004B0B88">
              <w:rPr>
                <w:rFonts w:ascii="Calibri" w:hAnsi="Calibri"/>
                <w:color w:val="000000"/>
                <w:sz w:val="22"/>
                <w:szCs w:val="22"/>
              </w:rPr>
              <w:tab/>
            </w:r>
          </w:p>
          <w:p w:rsidR="001E1D4B" w:rsidRPr="00716018" w:rsidRDefault="00716018" w:rsidP="00716018">
            <w:pPr>
              <w:tabs>
                <w:tab w:val="left" w:pos="465"/>
                <w:tab w:val="center" w:pos="2630"/>
              </w:tabs>
              <w:spacing w:before="100" w:beforeAutospacing="1"/>
              <w:jc w:val="right"/>
              <w:rPr>
                <w:rFonts w:ascii="Calibri" w:hAnsi="Calibri"/>
                <w:color w:val="000000"/>
                <w:lang w:val="el-GR"/>
              </w:rPr>
            </w:pPr>
            <w:r>
              <w:rPr>
                <w:rFonts w:ascii="Calibri" w:hAnsi="Calibri"/>
                <w:noProof/>
                <w:lang w:val="el-GR" w:eastAsia="el-GR"/>
              </w:rPr>
              <w:t xml:space="preserve">        </w:t>
            </w:r>
            <w:r w:rsidRPr="00716018">
              <w:rPr>
                <w:rFonts w:ascii="Calibri" w:hAnsi="Calibri"/>
                <w:noProof/>
                <w:lang w:val="el-GR" w:eastAsia="el-GR"/>
              </w:rPr>
              <w:t>Αθήνα, 8/1/2019</w:t>
            </w:r>
            <w:r w:rsidR="00901594" w:rsidRPr="00716018">
              <w:rPr>
                <w:rFonts w:ascii="Calibri" w:hAnsi="Calibri"/>
                <w:noProof/>
                <w:lang w:val="el-GR" w:eastAsia="el-GR"/>
              </w:rPr>
              <w:t xml:space="preserve">       </w:t>
            </w:r>
            <w:r w:rsidR="001E1D4B" w:rsidRPr="00716018">
              <w:rPr>
                <w:rFonts w:ascii="Calibri" w:hAnsi="Calibri"/>
                <w:noProof/>
                <w:lang w:val="el-GR" w:eastAsia="el-GR"/>
              </w:rPr>
              <w:t xml:space="preserve">    </w:t>
            </w:r>
          </w:p>
        </w:tc>
        <w:tc>
          <w:tcPr>
            <w:tcW w:w="3047" w:type="dxa"/>
          </w:tcPr>
          <w:p w:rsidR="001E1D4B" w:rsidRPr="00760498" w:rsidRDefault="001E1D4B" w:rsidP="00DD7347">
            <w:pPr>
              <w:ind w:left="247"/>
              <w:jc w:val="center"/>
              <w:rPr>
                <w:rFonts w:ascii="Calibri" w:hAnsi="Calibri"/>
                <w:b/>
                <w:color w:val="000000"/>
                <w:lang w:val="el-GR"/>
              </w:rPr>
            </w:pPr>
          </w:p>
          <w:p w:rsidR="001E1D4B" w:rsidRPr="00760498" w:rsidRDefault="001E1D4B" w:rsidP="00DD7347">
            <w:pPr>
              <w:ind w:left="247"/>
              <w:jc w:val="center"/>
              <w:rPr>
                <w:rFonts w:ascii="Calibri" w:hAnsi="Calibri"/>
                <w:b/>
                <w:color w:val="000000"/>
                <w:lang w:val="el-GR"/>
              </w:rPr>
            </w:pPr>
          </w:p>
          <w:p w:rsidR="001E1D4B" w:rsidRPr="00760498" w:rsidRDefault="001E1D4B" w:rsidP="00DD7347">
            <w:pPr>
              <w:ind w:left="247"/>
              <w:rPr>
                <w:rFonts w:ascii="Calibri" w:hAnsi="Calibri"/>
                <w:b/>
                <w:color w:val="000000"/>
                <w:lang w:val="el-GR"/>
              </w:rPr>
            </w:pPr>
          </w:p>
          <w:p w:rsidR="001E1D4B" w:rsidRPr="00760498" w:rsidRDefault="001E1D4B" w:rsidP="00DD7347">
            <w:pPr>
              <w:ind w:left="247"/>
              <w:jc w:val="center"/>
              <w:rPr>
                <w:rFonts w:ascii="Calibri" w:hAnsi="Calibri"/>
                <w:b/>
                <w:color w:val="000000"/>
                <w:lang w:val="el-GR"/>
              </w:rPr>
            </w:pPr>
          </w:p>
          <w:p w:rsidR="001E1D4B" w:rsidRPr="00536F06" w:rsidRDefault="001E1D4B" w:rsidP="00901594">
            <w:pPr>
              <w:rPr>
                <w:rFonts w:ascii="Calibri" w:hAnsi="Calibri"/>
                <w:b/>
                <w:color w:val="000000"/>
                <w:lang w:val="el-GR"/>
              </w:rPr>
            </w:pPr>
          </w:p>
        </w:tc>
      </w:tr>
    </w:tbl>
    <w:p w:rsidR="001E1D4B" w:rsidRPr="000B2CD5" w:rsidRDefault="001E1D4B" w:rsidP="00901594">
      <w:pPr>
        <w:rPr>
          <w:rFonts w:ascii="Calibri" w:hAnsi="Calibri"/>
          <w:vanish/>
          <w:sz w:val="22"/>
          <w:szCs w:val="22"/>
          <w:lang w:val="el-GR"/>
        </w:rPr>
      </w:pPr>
    </w:p>
    <w:p w:rsidR="001E1D4B" w:rsidRPr="003E71A4" w:rsidRDefault="001E1D4B" w:rsidP="001E1D4B">
      <w:pPr>
        <w:rPr>
          <w:lang w:val="el-GR"/>
        </w:rPr>
      </w:pPr>
    </w:p>
    <w:p w:rsidR="007B5336" w:rsidRDefault="007B5336" w:rsidP="007B5336">
      <w:pPr>
        <w:jc w:val="center"/>
        <w:rPr>
          <w:rFonts w:ascii="Calibri" w:hAnsi="Calibri"/>
          <w:b/>
          <w:sz w:val="22"/>
          <w:szCs w:val="22"/>
          <w:lang w:val="el-GR"/>
        </w:rPr>
      </w:pPr>
      <w:r>
        <w:rPr>
          <w:rFonts w:ascii="Calibri" w:hAnsi="Calibri"/>
          <w:b/>
          <w:sz w:val="22"/>
          <w:szCs w:val="22"/>
          <w:lang w:val="el-GR"/>
        </w:rPr>
        <w:t>Δελτίο Τύπου</w:t>
      </w:r>
    </w:p>
    <w:p w:rsidR="00716018" w:rsidRDefault="00716018" w:rsidP="00901594">
      <w:pPr>
        <w:jc w:val="both"/>
        <w:rPr>
          <w:rFonts w:ascii="Calibri" w:hAnsi="Calibri"/>
          <w:b/>
          <w:sz w:val="22"/>
          <w:szCs w:val="22"/>
        </w:rPr>
      </w:pPr>
    </w:p>
    <w:p w:rsidR="00716018" w:rsidRPr="00716018" w:rsidRDefault="00716018" w:rsidP="00716018">
      <w:pPr>
        <w:jc w:val="center"/>
        <w:rPr>
          <w:rFonts w:ascii="Calibri" w:hAnsi="Calibri"/>
          <w:b/>
          <w:sz w:val="22"/>
          <w:szCs w:val="22"/>
          <w:u w:val="single"/>
          <w:lang w:val="el-GR"/>
        </w:rPr>
      </w:pPr>
      <w:r w:rsidRPr="00716018">
        <w:rPr>
          <w:rFonts w:ascii="Calibri" w:hAnsi="Calibri"/>
          <w:b/>
          <w:sz w:val="22"/>
          <w:szCs w:val="22"/>
          <w:u w:val="single"/>
          <w:lang w:val="el-GR"/>
        </w:rPr>
        <w:t>Ένταξη σε  μητρώο Συντονιστών – Εμπειρογνωμόνων – Εκπονητών</w:t>
      </w:r>
    </w:p>
    <w:p w:rsidR="00716018" w:rsidRPr="00716018" w:rsidRDefault="00716018" w:rsidP="00901594">
      <w:pPr>
        <w:jc w:val="both"/>
        <w:rPr>
          <w:rFonts w:ascii="Calibri" w:hAnsi="Calibri"/>
          <w:b/>
          <w:sz w:val="22"/>
          <w:szCs w:val="22"/>
          <w:lang w:val="el-GR"/>
        </w:rPr>
      </w:pPr>
    </w:p>
    <w:p w:rsidR="00716018" w:rsidRPr="00716018" w:rsidRDefault="00716018" w:rsidP="00901594">
      <w:pPr>
        <w:jc w:val="both"/>
        <w:rPr>
          <w:rFonts w:ascii="Calibri" w:hAnsi="Calibri"/>
          <w:b/>
          <w:sz w:val="22"/>
          <w:szCs w:val="22"/>
          <w:lang w:val="el-GR"/>
        </w:rPr>
      </w:pPr>
    </w:p>
    <w:p w:rsidR="00901594" w:rsidRPr="00056FAB" w:rsidRDefault="00901594" w:rsidP="00901594">
      <w:pPr>
        <w:jc w:val="both"/>
        <w:rPr>
          <w:rFonts w:ascii="Calibri" w:hAnsi="Calibri"/>
          <w:b/>
          <w:sz w:val="22"/>
          <w:szCs w:val="22"/>
          <w:lang w:val="el-GR"/>
        </w:rPr>
      </w:pPr>
      <w:r w:rsidRPr="00056FAB">
        <w:rPr>
          <w:rFonts w:ascii="Calibri" w:hAnsi="Calibri"/>
          <w:b/>
          <w:sz w:val="22"/>
          <w:szCs w:val="22"/>
          <w:lang w:val="el-GR"/>
        </w:rPr>
        <w:t xml:space="preserve">Πρόσκληση για ένταξη στο μητρώο Συντονιστών – Εμπειρογνωμόνων – Εκπονητών της Πράξης «Αναβάθμιση περιεχομένου σπουδών στη Δευτεροβάθμια Επαγγελματική εκπαίδευση και στο Μεταλυκειακό έτος – τάξη μαθητείας» με </w:t>
      </w:r>
      <w:r w:rsidRPr="00056FAB">
        <w:rPr>
          <w:rFonts w:ascii="Calibri" w:hAnsi="Calibri"/>
          <w:b/>
          <w:sz w:val="22"/>
          <w:szCs w:val="22"/>
        </w:rPr>
        <w:t>MIS</w:t>
      </w:r>
      <w:r w:rsidRPr="00056FAB">
        <w:rPr>
          <w:rFonts w:ascii="Calibri" w:hAnsi="Calibri"/>
          <w:b/>
          <w:sz w:val="22"/>
          <w:szCs w:val="22"/>
          <w:lang w:val="el-GR"/>
        </w:rPr>
        <w:t>: 5027220 στο πλαίσιο του Επιχειρησιακού Προγράμματος «Ανάπτυξη Ανθρώπινου Δυναμικού, Εκπαίδευση και Δια Βίου Μάθηση 2014-2020», που συγχρηματοδοτείται από την Ελλάδα και την Ευρωπαϊκή Ένωση (Ευρωπαϊκό Κοινωνικό Ταμείο).</w:t>
      </w:r>
    </w:p>
    <w:p w:rsidR="00901594" w:rsidRPr="00056FAB" w:rsidRDefault="00901594" w:rsidP="00901594">
      <w:pPr>
        <w:jc w:val="both"/>
        <w:rPr>
          <w:rFonts w:ascii="Calibri" w:hAnsi="Calibri"/>
          <w:b/>
          <w:sz w:val="22"/>
          <w:szCs w:val="22"/>
          <w:lang w:val="el-GR"/>
        </w:rPr>
      </w:pPr>
    </w:p>
    <w:p w:rsidR="00901594" w:rsidRPr="00056FAB" w:rsidRDefault="00901594" w:rsidP="00901594">
      <w:pPr>
        <w:ind w:firstLine="709"/>
        <w:jc w:val="both"/>
        <w:rPr>
          <w:rFonts w:ascii="Calibri" w:hAnsi="Calibri"/>
          <w:sz w:val="22"/>
          <w:szCs w:val="22"/>
          <w:lang w:val="el-GR"/>
        </w:rPr>
      </w:pPr>
      <w:r w:rsidRPr="00056FAB">
        <w:rPr>
          <w:rFonts w:ascii="Calibri" w:hAnsi="Calibri"/>
          <w:sz w:val="22"/>
          <w:szCs w:val="22"/>
          <w:lang w:val="el-GR"/>
        </w:rPr>
        <w:t>Το Ινστιτούτο Εκπαιδευτικής Πολιτικής (Ι.Ε.Π.) υλοποιεί την Πράξη με τίτλο «Αναβάθμιση περιεχομένου σπουδών στη Δευτεροβάθμια Επαγγελματική εκπαίδευση και στο Μεταλυκειακό έτος – τάξη μαθητείας» - Οριζόντια Πράξη και κωδικό ΟΠΣ (</w:t>
      </w:r>
      <w:r w:rsidRPr="00056FAB">
        <w:rPr>
          <w:rFonts w:ascii="Calibri" w:hAnsi="Calibri"/>
          <w:sz w:val="22"/>
          <w:szCs w:val="22"/>
        </w:rPr>
        <w:t>MIS</w:t>
      </w:r>
      <w:r w:rsidRPr="00056FAB">
        <w:rPr>
          <w:rFonts w:ascii="Calibri" w:hAnsi="Calibri"/>
          <w:sz w:val="22"/>
          <w:szCs w:val="22"/>
          <w:lang w:val="el-GR"/>
        </w:rPr>
        <w:t xml:space="preserve">) 5027220, ΣΑΕ </w:t>
      </w:r>
      <w:r w:rsidRPr="00056FAB">
        <w:rPr>
          <w:rFonts w:ascii="Calibri" w:hAnsi="Calibri" w:cs="Calibri"/>
          <w:sz w:val="22"/>
          <w:szCs w:val="22"/>
          <w:lang w:val="el-GR"/>
        </w:rPr>
        <w:t>2018ΣΕ34510269</w:t>
      </w:r>
      <w:r w:rsidRPr="00056FAB">
        <w:rPr>
          <w:rFonts w:ascii="Calibri" w:hAnsi="Calibri"/>
          <w:sz w:val="22"/>
          <w:szCs w:val="22"/>
          <w:lang w:val="el-GR"/>
        </w:rPr>
        <w:t>, Άξονες Προτεραιότητας 7, 8, 9, στο πλαίσιο του Επιχειρησιακού Προγράμματος «Ανάπτυξη Ανθρώπινου Δυναμικού, Εκπαίδευση και Δια Βίου Μάθηση 2014-2020», που συγχρηματοδοτείται από την Ελλάδα και την Ευρωπαϊκή Ένωση (Ευρωπαϊκό Κοινωνικό Ταμείο). Η Πράξη εντάχθηκε στο Ε.Π. «Ανάπτυξη Ανθρώπινου Δυναμικού, Εκπαίδευση και Δια Βίου Μάθηση 2014-2020» με την υπ’ αρ. 3866/11-07-2018 Απόφαση Ένταξης (ΑΔΑ:ΨΕ3Υ465ΧΙ8-ΝΧΔ)</w:t>
      </w:r>
    </w:p>
    <w:p w:rsidR="007B5336" w:rsidRPr="007B5336" w:rsidRDefault="00901594" w:rsidP="00901594">
      <w:pPr>
        <w:spacing w:before="100" w:beforeAutospacing="1"/>
        <w:jc w:val="both"/>
        <w:rPr>
          <w:rFonts w:ascii="Calibri" w:hAnsi="Calibri"/>
          <w:sz w:val="22"/>
          <w:szCs w:val="22"/>
          <w:lang w:val="el-GR"/>
        </w:rPr>
      </w:pPr>
      <w:r w:rsidRPr="00056FAB">
        <w:rPr>
          <w:rFonts w:ascii="Calibri" w:hAnsi="Calibri"/>
          <w:sz w:val="22"/>
          <w:szCs w:val="22"/>
          <w:lang w:val="el-GR"/>
        </w:rPr>
        <w:t xml:space="preserve">Στο πλαίσιο του σχεδίου Απόφασης υλοποίησης με ίδια μέσα του Υποέργου 1 </w:t>
      </w:r>
      <w:r w:rsidRPr="00056FAB">
        <w:rPr>
          <w:rFonts w:ascii="Calibri" w:eastAsia="Calibri" w:hAnsi="Calibri" w:cs="Tahoma"/>
          <w:sz w:val="22"/>
          <w:szCs w:val="22"/>
          <w:lang w:val="el-GR"/>
        </w:rPr>
        <w:t>«Επιστημονικός Σχεδιασμός, Συγκρότηση Επιστημονικών Ομάδων και Διοίκηση της Πράξης»</w:t>
      </w:r>
      <w:r w:rsidRPr="00056FAB">
        <w:rPr>
          <w:rFonts w:ascii="Calibri" w:hAnsi="Calibri" w:cs="Tahoma"/>
          <w:sz w:val="22"/>
          <w:szCs w:val="22"/>
          <w:lang w:val="el-GR"/>
        </w:rPr>
        <w:t xml:space="preserve"> και ειδικότερα του παραδοτέου ΠΕ 1.1.2, του Υποέργου 2 «Εκπόνηση Προγραμμάτων Σπουδών για όλα τα διδακτικά αντικείμενα μαθήματα των τριών τάξεων του ΕΠΑΛ» (Παραδοτέο 2.1) και του Υποέργου 4 «Εκπόνηση Προγραμμάτων Σπουδών για το Μεταλυκειακό έτος-τάξη μαθητείας και το Προπαρασκευαστικό Πρόγραμμα Πιστοποίησης» (Παραδοτέα 4.1)</w:t>
      </w:r>
      <w:r w:rsidRPr="00056FAB">
        <w:rPr>
          <w:rFonts w:ascii="Calibri" w:hAnsi="Calibri" w:cs="Tahoma"/>
          <w:b/>
          <w:sz w:val="22"/>
          <w:szCs w:val="22"/>
          <w:lang w:val="el-GR"/>
        </w:rPr>
        <w:t xml:space="preserve"> </w:t>
      </w:r>
      <w:r w:rsidRPr="00056FAB">
        <w:rPr>
          <w:rFonts w:ascii="Calibri" w:hAnsi="Calibri"/>
          <w:sz w:val="22"/>
          <w:szCs w:val="22"/>
          <w:lang w:val="el-GR"/>
        </w:rPr>
        <w:t xml:space="preserve">προβλέπεται </w:t>
      </w:r>
      <w:r w:rsidRPr="00056FAB">
        <w:rPr>
          <w:rFonts w:ascii="Calibri" w:hAnsi="Calibri" w:cs="Tahoma"/>
          <w:b/>
          <w:sz w:val="22"/>
          <w:szCs w:val="22"/>
          <w:lang w:val="el-GR"/>
        </w:rPr>
        <w:t>η δημιουργία μητρώου Συντονιστών, Εμπειρογνωμόνων  και Εκπονητών Προγραμμάτων Σπουδών</w:t>
      </w:r>
      <w:r w:rsidRPr="00056FAB">
        <w:rPr>
          <w:rFonts w:ascii="Calibri" w:hAnsi="Calibri" w:cs="Tahoma"/>
          <w:sz w:val="22"/>
          <w:szCs w:val="22"/>
          <w:lang w:val="el-GR"/>
        </w:rPr>
        <w:t xml:space="preserve">, από το οποίο θα στελεχωθούν οι ομάδες που προβλέπεται να δημιουργηθούν στα πλαίσια των υποέργων 1, 2 και 4 ώστε να υλοποιηθεί η </w:t>
      </w:r>
      <w:r w:rsidRPr="00056FAB">
        <w:rPr>
          <w:rFonts w:ascii="Calibri" w:hAnsi="Calibri"/>
          <w:sz w:val="22"/>
          <w:szCs w:val="22"/>
          <w:lang w:val="el-GR"/>
        </w:rPr>
        <w:t xml:space="preserve">αναθεώρηση, αναβάθμιση και επικαιροποίηση των Προγραμμάτων Σπουδών για τα διδακτικά αντικείμενα των τριών τάξεων του ΕΠΑ.Λ. και η αναβάθμιση  των Προγραμμάτων Σπουδών για το Μεταλυκειακό έτος-τάξη μαθητείας και το Προπαρασκευαστικό Πρόγραμμα Πιστοποίησης. </w:t>
      </w:r>
    </w:p>
    <w:p w:rsidR="00901594" w:rsidRPr="00056FAB" w:rsidRDefault="00901594" w:rsidP="00901594">
      <w:pPr>
        <w:spacing w:before="100" w:beforeAutospacing="1"/>
        <w:jc w:val="both"/>
        <w:rPr>
          <w:rFonts w:ascii="Calibri" w:hAnsi="Calibri"/>
          <w:sz w:val="22"/>
          <w:szCs w:val="22"/>
          <w:lang w:val="el-GR"/>
        </w:rPr>
      </w:pPr>
      <w:r w:rsidRPr="00056FAB">
        <w:rPr>
          <w:rFonts w:ascii="Calibri" w:hAnsi="Calibri"/>
          <w:sz w:val="22"/>
          <w:szCs w:val="22"/>
          <w:lang w:val="el-GR"/>
        </w:rPr>
        <w:t>Ακόμη, από το μητρώο αυτό θα επιλεγούν τα στελέχη που θα αναλάβουν την προετοιμασία του υλικού της επιμόρφωσης των εκπαιδευτικών (Υποέργα 6 και 7) των ΕΠΑΛ στα νέα Προγράμματα Σπουδών που θα εκπονηθούν αλλά και στα σχολικά εγχειρίδια και λοιπό εκπαιδευτικό υλικό που προβλέπεται να εκπονηθεί σε άλλα υποέργα (3 και 5) της Πράξης</w:t>
      </w:r>
    </w:p>
    <w:p w:rsidR="00056FAB" w:rsidRDefault="00056FAB" w:rsidP="00901594">
      <w:pPr>
        <w:jc w:val="both"/>
        <w:rPr>
          <w:rFonts w:ascii="Calibri" w:hAnsi="Calibri"/>
          <w:sz w:val="22"/>
          <w:szCs w:val="22"/>
          <w:lang w:val="el-GR"/>
        </w:rPr>
      </w:pPr>
    </w:p>
    <w:p w:rsidR="00901594" w:rsidRPr="00056FAB" w:rsidRDefault="00901594" w:rsidP="00901594">
      <w:pPr>
        <w:jc w:val="both"/>
        <w:rPr>
          <w:rFonts w:ascii="Calibri" w:hAnsi="Calibri"/>
          <w:sz w:val="22"/>
          <w:szCs w:val="22"/>
          <w:lang w:val="el-GR"/>
        </w:rPr>
      </w:pPr>
      <w:r w:rsidRPr="00056FAB">
        <w:rPr>
          <w:rFonts w:ascii="Calibri" w:hAnsi="Calibri"/>
          <w:sz w:val="22"/>
          <w:szCs w:val="22"/>
          <w:lang w:val="el-GR"/>
        </w:rPr>
        <w:t xml:space="preserve">Αναλυτική πληροφόρηση παρέχεται στην </w:t>
      </w:r>
      <w:r w:rsidRPr="00056FAB">
        <w:rPr>
          <w:rFonts w:ascii="Calibri" w:hAnsi="Calibri"/>
          <w:b/>
          <w:sz w:val="22"/>
          <w:szCs w:val="22"/>
          <w:lang w:val="el-GR"/>
        </w:rPr>
        <w:t xml:space="preserve">«Πρόσκληση εκδήλωσης ενδιαφέροντος για ένταξη στο μητρώο συντονιστών, εμπειρογνωμόνων και εκπονητών προγραμμάτων σπουδών του Ι.Ε.Π. για την πράξη με </w:t>
      </w:r>
      <w:r w:rsidRPr="00056FAB">
        <w:rPr>
          <w:rFonts w:ascii="Calibri" w:hAnsi="Calibri"/>
          <w:b/>
          <w:sz w:val="22"/>
          <w:szCs w:val="22"/>
        </w:rPr>
        <w:t>MIS</w:t>
      </w:r>
      <w:r w:rsidRPr="00056FAB">
        <w:rPr>
          <w:rFonts w:ascii="Calibri" w:hAnsi="Calibri"/>
          <w:b/>
          <w:sz w:val="22"/>
          <w:szCs w:val="22"/>
          <w:lang w:val="el-GR"/>
        </w:rPr>
        <w:t>: 5027220. (Αρ. πρωτ.: 13566/21.12.2018 &amp; ΑΔΑ: 6ΗΦ2ΟΞΛΔ-ΑΣΔ)»</w:t>
      </w:r>
      <w:r w:rsidRPr="00056FAB">
        <w:rPr>
          <w:rFonts w:ascii="Calibri" w:hAnsi="Calibri"/>
          <w:sz w:val="22"/>
          <w:szCs w:val="22"/>
          <w:lang w:val="el-GR"/>
        </w:rPr>
        <w:t xml:space="preserve"> που έχει αναρτηθεί στον ιστότοπο του ΙΕΠ στον παρακάτω σύνδεσμο:</w:t>
      </w:r>
    </w:p>
    <w:p w:rsidR="00901594" w:rsidRPr="00056FAB" w:rsidRDefault="007E27E8" w:rsidP="00901594">
      <w:pPr>
        <w:jc w:val="both"/>
        <w:rPr>
          <w:rFonts w:ascii="Calibri" w:hAnsi="Calibri"/>
          <w:sz w:val="22"/>
          <w:szCs w:val="22"/>
          <w:lang w:val="el-GR"/>
        </w:rPr>
      </w:pPr>
      <w:hyperlink r:id="rId7" w:history="1">
        <w:r w:rsidR="00901594" w:rsidRPr="00056FAB">
          <w:rPr>
            <w:rStyle w:val="-"/>
            <w:rFonts w:ascii="Calibri" w:hAnsi="Calibri"/>
            <w:sz w:val="22"/>
            <w:szCs w:val="22"/>
          </w:rPr>
          <w:t>http</w:t>
        </w:r>
        <w:r w:rsidR="00901594" w:rsidRPr="00056FAB">
          <w:rPr>
            <w:rStyle w:val="-"/>
            <w:rFonts w:ascii="Calibri" w:hAnsi="Calibri"/>
            <w:sz w:val="22"/>
            <w:szCs w:val="22"/>
            <w:lang w:val="el-GR"/>
          </w:rPr>
          <w:t>://</w:t>
        </w:r>
        <w:r w:rsidR="00901594" w:rsidRPr="00056FAB">
          <w:rPr>
            <w:rStyle w:val="-"/>
            <w:rFonts w:ascii="Calibri" w:hAnsi="Calibri"/>
            <w:sz w:val="22"/>
            <w:szCs w:val="22"/>
          </w:rPr>
          <w:t>iep</w:t>
        </w:r>
        <w:r w:rsidR="00901594" w:rsidRPr="00056FAB">
          <w:rPr>
            <w:rStyle w:val="-"/>
            <w:rFonts w:ascii="Calibri" w:hAnsi="Calibri"/>
            <w:sz w:val="22"/>
            <w:szCs w:val="22"/>
            <w:lang w:val="el-GR"/>
          </w:rPr>
          <w:t>.</w:t>
        </w:r>
        <w:r w:rsidR="00901594" w:rsidRPr="00056FAB">
          <w:rPr>
            <w:rStyle w:val="-"/>
            <w:rFonts w:ascii="Calibri" w:hAnsi="Calibri"/>
            <w:sz w:val="22"/>
            <w:szCs w:val="22"/>
          </w:rPr>
          <w:t>edu</w:t>
        </w:r>
        <w:r w:rsidR="00901594" w:rsidRPr="00056FAB">
          <w:rPr>
            <w:rStyle w:val="-"/>
            <w:rFonts w:ascii="Calibri" w:hAnsi="Calibri"/>
            <w:sz w:val="22"/>
            <w:szCs w:val="22"/>
            <w:lang w:val="el-GR"/>
          </w:rPr>
          <w:t>.</w:t>
        </w:r>
        <w:r w:rsidR="00901594" w:rsidRPr="00056FAB">
          <w:rPr>
            <w:rStyle w:val="-"/>
            <w:rFonts w:ascii="Calibri" w:hAnsi="Calibri"/>
            <w:sz w:val="22"/>
            <w:szCs w:val="22"/>
          </w:rPr>
          <w:t>gr</w:t>
        </w:r>
        <w:r w:rsidR="00901594" w:rsidRPr="00056FAB">
          <w:rPr>
            <w:rStyle w:val="-"/>
            <w:rFonts w:ascii="Calibri" w:hAnsi="Calibri"/>
            <w:sz w:val="22"/>
            <w:szCs w:val="22"/>
            <w:lang w:val="el-GR"/>
          </w:rPr>
          <w:t>/</w:t>
        </w:r>
        <w:r w:rsidR="00901594" w:rsidRPr="00056FAB">
          <w:rPr>
            <w:rStyle w:val="-"/>
            <w:rFonts w:ascii="Calibri" w:hAnsi="Calibri"/>
            <w:sz w:val="22"/>
            <w:szCs w:val="22"/>
          </w:rPr>
          <w:t>images</w:t>
        </w:r>
        <w:r w:rsidR="00901594" w:rsidRPr="00056FAB">
          <w:rPr>
            <w:rStyle w:val="-"/>
            <w:rFonts w:ascii="Calibri" w:hAnsi="Calibri"/>
            <w:sz w:val="22"/>
            <w:szCs w:val="22"/>
            <w:lang w:val="el-GR"/>
          </w:rPr>
          <w:t>/</w:t>
        </w:r>
        <w:r w:rsidR="00901594" w:rsidRPr="00056FAB">
          <w:rPr>
            <w:rStyle w:val="-"/>
            <w:rFonts w:ascii="Calibri" w:hAnsi="Calibri"/>
            <w:sz w:val="22"/>
            <w:szCs w:val="22"/>
          </w:rPr>
          <w:t>IEP</w:t>
        </w:r>
        <w:r w:rsidR="00901594" w:rsidRPr="00056FAB">
          <w:rPr>
            <w:rStyle w:val="-"/>
            <w:rFonts w:ascii="Calibri" w:hAnsi="Calibri"/>
            <w:sz w:val="22"/>
            <w:szCs w:val="22"/>
            <w:lang w:val="el-GR"/>
          </w:rPr>
          <w:t>/</w:t>
        </w:r>
        <w:r w:rsidR="00901594" w:rsidRPr="00056FAB">
          <w:rPr>
            <w:rStyle w:val="-"/>
            <w:rFonts w:ascii="Calibri" w:hAnsi="Calibri"/>
            <w:sz w:val="22"/>
            <w:szCs w:val="22"/>
          </w:rPr>
          <w:t>PROKIRIKSEIS</w:t>
        </w:r>
        <w:r w:rsidR="00901594" w:rsidRPr="00056FAB">
          <w:rPr>
            <w:rStyle w:val="-"/>
            <w:rFonts w:ascii="Calibri" w:hAnsi="Calibri"/>
            <w:sz w:val="22"/>
            <w:szCs w:val="22"/>
            <w:lang w:val="el-GR"/>
          </w:rPr>
          <w:t>-</w:t>
        </w:r>
        <w:r w:rsidR="00901594" w:rsidRPr="00056FAB">
          <w:rPr>
            <w:rStyle w:val="-"/>
            <w:rFonts w:ascii="Calibri" w:hAnsi="Calibri"/>
            <w:sz w:val="22"/>
            <w:szCs w:val="22"/>
          </w:rPr>
          <w:t>ERGA</w:t>
        </w:r>
        <w:r w:rsidR="00901594" w:rsidRPr="00056FAB">
          <w:rPr>
            <w:rStyle w:val="-"/>
            <w:rFonts w:ascii="Calibri" w:hAnsi="Calibri"/>
            <w:sz w:val="22"/>
            <w:szCs w:val="22"/>
            <w:lang w:val="el-GR"/>
          </w:rPr>
          <w:t>/</w:t>
        </w:r>
        <w:r w:rsidR="00901594" w:rsidRPr="00056FAB">
          <w:rPr>
            <w:rStyle w:val="-"/>
            <w:rFonts w:ascii="Calibri" w:hAnsi="Calibri"/>
            <w:sz w:val="22"/>
            <w:szCs w:val="22"/>
          </w:rPr>
          <w:t>Prokirikseis</w:t>
        </w:r>
        <w:r w:rsidR="00901594" w:rsidRPr="00056FAB">
          <w:rPr>
            <w:rStyle w:val="-"/>
            <w:rFonts w:ascii="Calibri" w:hAnsi="Calibri"/>
            <w:sz w:val="22"/>
            <w:szCs w:val="22"/>
            <w:lang w:val="el-GR"/>
          </w:rPr>
          <w:t>/</w:t>
        </w:r>
        <w:r w:rsidR="00901594" w:rsidRPr="00056FAB">
          <w:rPr>
            <w:rStyle w:val="-"/>
            <w:rFonts w:ascii="Calibri" w:hAnsi="Calibri"/>
            <w:sz w:val="22"/>
            <w:szCs w:val="22"/>
          </w:rPr>
          <w:t>Proskliseis</w:t>
        </w:r>
        <w:r w:rsidR="00901594" w:rsidRPr="00056FAB">
          <w:rPr>
            <w:rStyle w:val="-"/>
            <w:rFonts w:ascii="Calibri" w:hAnsi="Calibri"/>
            <w:sz w:val="22"/>
            <w:szCs w:val="22"/>
            <w:lang w:val="el-GR"/>
          </w:rPr>
          <w:t>/2018/2018-12-21_13566_</w:t>
        </w:r>
        <w:r w:rsidR="00901594" w:rsidRPr="00056FAB">
          <w:rPr>
            <w:rStyle w:val="-"/>
            <w:rFonts w:ascii="Calibri" w:hAnsi="Calibri"/>
            <w:sz w:val="22"/>
            <w:szCs w:val="22"/>
          </w:rPr>
          <w:t>prosklisi</w:t>
        </w:r>
        <w:r w:rsidR="00901594" w:rsidRPr="00056FAB">
          <w:rPr>
            <w:rStyle w:val="-"/>
            <w:rFonts w:ascii="Calibri" w:hAnsi="Calibri"/>
            <w:sz w:val="22"/>
            <w:szCs w:val="22"/>
            <w:lang w:val="el-GR"/>
          </w:rPr>
          <w:t>.</w:t>
        </w:r>
        <w:r w:rsidR="00901594" w:rsidRPr="00056FAB">
          <w:rPr>
            <w:rStyle w:val="-"/>
            <w:rFonts w:ascii="Calibri" w:hAnsi="Calibri"/>
            <w:sz w:val="22"/>
            <w:szCs w:val="22"/>
          </w:rPr>
          <w:t>pdf</w:t>
        </w:r>
      </w:hyperlink>
    </w:p>
    <w:p w:rsidR="00056FAB" w:rsidRDefault="00056FAB" w:rsidP="00901594">
      <w:pPr>
        <w:jc w:val="both"/>
        <w:rPr>
          <w:rFonts w:ascii="Calibri" w:hAnsi="Calibri"/>
          <w:sz w:val="22"/>
          <w:szCs w:val="22"/>
          <w:lang w:val="el-GR"/>
        </w:rPr>
      </w:pPr>
    </w:p>
    <w:p w:rsidR="00901594" w:rsidRPr="00056FAB" w:rsidRDefault="00901594" w:rsidP="00901594">
      <w:pPr>
        <w:jc w:val="both"/>
        <w:rPr>
          <w:rFonts w:ascii="Calibri" w:hAnsi="Calibri"/>
          <w:b/>
          <w:sz w:val="22"/>
          <w:szCs w:val="22"/>
          <w:lang w:val="el-GR"/>
        </w:rPr>
      </w:pPr>
      <w:r w:rsidRPr="00056FAB">
        <w:rPr>
          <w:rFonts w:ascii="Calibri" w:hAnsi="Calibri"/>
          <w:b/>
          <w:sz w:val="22"/>
          <w:szCs w:val="22"/>
          <w:lang w:val="el-GR"/>
        </w:rPr>
        <w:t>Οι ενδιαφερόμενοι καλούνται να υποβάλλουν αίτηση από την 08/-1/2019 στο σύνδεσμο:</w:t>
      </w:r>
    </w:p>
    <w:p w:rsidR="00DD7347" w:rsidRPr="00CD4231" w:rsidRDefault="007E27E8" w:rsidP="00CD4231">
      <w:pPr>
        <w:jc w:val="both"/>
        <w:rPr>
          <w:rFonts w:ascii="Calibri" w:hAnsi="Calibri"/>
          <w:sz w:val="22"/>
          <w:szCs w:val="22"/>
        </w:rPr>
      </w:pPr>
      <w:hyperlink r:id="rId8" w:history="1">
        <w:r w:rsidR="00901594" w:rsidRPr="00056FAB">
          <w:rPr>
            <w:rStyle w:val="-"/>
            <w:rFonts w:ascii="Calibri" w:hAnsi="Calibri"/>
            <w:sz w:val="22"/>
            <w:szCs w:val="22"/>
          </w:rPr>
          <w:t>https</w:t>
        </w:r>
        <w:r w:rsidR="00901594" w:rsidRPr="00056FAB">
          <w:rPr>
            <w:rStyle w:val="-"/>
            <w:rFonts w:ascii="Calibri" w:hAnsi="Calibri"/>
            <w:sz w:val="22"/>
            <w:szCs w:val="22"/>
            <w:lang w:val="el-GR"/>
          </w:rPr>
          <w:t>://</w:t>
        </w:r>
        <w:r w:rsidR="00901594" w:rsidRPr="00056FAB">
          <w:rPr>
            <w:rStyle w:val="-"/>
            <w:rFonts w:ascii="Calibri" w:hAnsi="Calibri"/>
            <w:sz w:val="22"/>
            <w:szCs w:val="22"/>
          </w:rPr>
          <w:t>www</w:t>
        </w:r>
        <w:r w:rsidR="00901594" w:rsidRPr="00056FAB">
          <w:rPr>
            <w:rStyle w:val="-"/>
            <w:rFonts w:ascii="Calibri" w:hAnsi="Calibri"/>
            <w:sz w:val="22"/>
            <w:szCs w:val="22"/>
            <w:lang w:val="el-GR"/>
          </w:rPr>
          <w:t>.</w:t>
        </w:r>
        <w:r w:rsidR="00901594" w:rsidRPr="00056FAB">
          <w:rPr>
            <w:rStyle w:val="-"/>
            <w:rFonts w:ascii="Calibri" w:hAnsi="Calibri"/>
            <w:sz w:val="22"/>
            <w:szCs w:val="22"/>
          </w:rPr>
          <w:t>iep</w:t>
        </w:r>
        <w:r w:rsidR="00901594" w:rsidRPr="00056FAB">
          <w:rPr>
            <w:rStyle w:val="-"/>
            <w:rFonts w:ascii="Calibri" w:hAnsi="Calibri"/>
            <w:sz w:val="22"/>
            <w:szCs w:val="22"/>
            <w:lang w:val="el-GR"/>
          </w:rPr>
          <w:t>.</w:t>
        </w:r>
        <w:r w:rsidR="00901594" w:rsidRPr="00056FAB">
          <w:rPr>
            <w:rStyle w:val="-"/>
            <w:rFonts w:ascii="Calibri" w:hAnsi="Calibri"/>
            <w:sz w:val="22"/>
            <w:szCs w:val="22"/>
          </w:rPr>
          <w:t>edu</w:t>
        </w:r>
        <w:r w:rsidR="00901594" w:rsidRPr="00056FAB">
          <w:rPr>
            <w:rStyle w:val="-"/>
            <w:rFonts w:ascii="Calibri" w:hAnsi="Calibri"/>
            <w:sz w:val="22"/>
            <w:szCs w:val="22"/>
            <w:lang w:val="el-GR"/>
          </w:rPr>
          <w:t>.</w:t>
        </w:r>
        <w:r w:rsidR="00901594" w:rsidRPr="00056FAB">
          <w:rPr>
            <w:rStyle w:val="-"/>
            <w:rFonts w:ascii="Calibri" w:hAnsi="Calibri"/>
            <w:sz w:val="22"/>
            <w:szCs w:val="22"/>
          </w:rPr>
          <w:t>gr</w:t>
        </w:r>
        <w:r w:rsidR="00901594" w:rsidRPr="00056FAB">
          <w:rPr>
            <w:rStyle w:val="-"/>
            <w:rFonts w:ascii="Calibri" w:hAnsi="Calibri"/>
            <w:sz w:val="22"/>
            <w:szCs w:val="22"/>
            <w:lang w:val="el-GR"/>
          </w:rPr>
          <w:t>/</w:t>
        </w:r>
        <w:r w:rsidR="00901594" w:rsidRPr="00056FAB">
          <w:rPr>
            <w:rStyle w:val="-"/>
            <w:rFonts w:ascii="Calibri" w:hAnsi="Calibri"/>
            <w:sz w:val="22"/>
            <w:szCs w:val="22"/>
          </w:rPr>
          <w:t>services</w:t>
        </w:r>
        <w:r w:rsidR="00901594" w:rsidRPr="00056FAB">
          <w:rPr>
            <w:rStyle w:val="-"/>
            <w:rFonts w:ascii="Calibri" w:hAnsi="Calibri"/>
            <w:sz w:val="22"/>
            <w:szCs w:val="22"/>
            <w:lang w:val="el-GR"/>
          </w:rPr>
          <w:t>/</w:t>
        </w:r>
        <w:r w:rsidR="00901594" w:rsidRPr="00056FAB">
          <w:rPr>
            <w:rStyle w:val="-"/>
            <w:rFonts w:ascii="Calibri" w:hAnsi="Calibri"/>
            <w:sz w:val="22"/>
            <w:szCs w:val="22"/>
          </w:rPr>
          <w:t>mitroo</w:t>
        </w:r>
        <w:r w:rsidR="00901594" w:rsidRPr="00056FAB">
          <w:rPr>
            <w:rStyle w:val="-"/>
            <w:rFonts w:ascii="Calibri" w:hAnsi="Calibri"/>
            <w:sz w:val="22"/>
            <w:szCs w:val="22"/>
            <w:lang w:val="el-GR"/>
          </w:rPr>
          <w:t>/</w:t>
        </w:r>
        <w:r w:rsidR="00901594" w:rsidRPr="00056FAB">
          <w:rPr>
            <w:rStyle w:val="-"/>
            <w:rFonts w:ascii="Calibri" w:hAnsi="Calibri"/>
            <w:sz w:val="22"/>
            <w:szCs w:val="22"/>
          </w:rPr>
          <w:t>login</w:t>
        </w:r>
        <w:r w:rsidR="00901594" w:rsidRPr="00056FAB">
          <w:rPr>
            <w:rStyle w:val="-"/>
            <w:rFonts w:ascii="Calibri" w:hAnsi="Calibri"/>
            <w:sz w:val="22"/>
            <w:szCs w:val="22"/>
            <w:lang w:val="el-GR"/>
          </w:rPr>
          <w:t>.</w:t>
        </w:r>
        <w:r w:rsidR="00901594" w:rsidRPr="00056FAB">
          <w:rPr>
            <w:rStyle w:val="-"/>
            <w:rFonts w:ascii="Calibri" w:hAnsi="Calibri"/>
            <w:sz w:val="22"/>
            <w:szCs w:val="22"/>
          </w:rPr>
          <w:t>php</w:t>
        </w:r>
      </w:hyperlink>
    </w:p>
    <w:sectPr w:rsidR="00DD7347" w:rsidRPr="00CD4231" w:rsidSect="00DD7347">
      <w:headerReference w:type="even" r:id="rId9"/>
      <w:headerReference w:type="default" r:id="rId10"/>
      <w:footerReference w:type="even" r:id="rId11"/>
      <w:footerReference w:type="default" r:id="rId12"/>
      <w:headerReference w:type="first" r:id="rId13"/>
      <w:footerReference w:type="first" r:id="rId14"/>
      <w:pgSz w:w="12240" w:h="15840"/>
      <w:pgMar w:top="181" w:right="851" w:bottom="1106"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16C" w:rsidRDefault="00DA316C" w:rsidP="00BF2D51">
      <w:r>
        <w:separator/>
      </w:r>
    </w:p>
  </w:endnote>
  <w:endnote w:type="continuationSeparator" w:id="1">
    <w:p w:rsidR="00DA316C" w:rsidRDefault="00DA316C" w:rsidP="00BF2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Default="007E27E8" w:rsidP="00DD7347">
    <w:pPr>
      <w:pStyle w:val="a4"/>
      <w:framePr w:wrap="around" w:vAnchor="text" w:hAnchor="margin" w:xAlign="right" w:y="1"/>
      <w:rPr>
        <w:rStyle w:val="a5"/>
      </w:rPr>
    </w:pPr>
    <w:r>
      <w:rPr>
        <w:rStyle w:val="a5"/>
      </w:rPr>
      <w:fldChar w:fldCharType="begin"/>
    </w:r>
    <w:r w:rsidR="001E1D4B">
      <w:rPr>
        <w:rStyle w:val="a5"/>
      </w:rPr>
      <w:instrText xml:space="preserve">PAGE  </w:instrText>
    </w:r>
    <w:r>
      <w:rPr>
        <w:rStyle w:val="a5"/>
      </w:rPr>
      <w:fldChar w:fldCharType="end"/>
    </w:r>
  </w:p>
  <w:p w:rsidR="00DD7347" w:rsidRDefault="00DD7347" w:rsidP="00DD734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Pr="00C21F60" w:rsidRDefault="007E27E8" w:rsidP="00DD7347">
    <w:pPr>
      <w:pStyle w:val="a4"/>
      <w:framePr w:wrap="around" w:vAnchor="text" w:hAnchor="margin" w:xAlign="right" w:y="1"/>
      <w:rPr>
        <w:rStyle w:val="a5"/>
        <w:sz w:val="20"/>
        <w:szCs w:val="20"/>
      </w:rPr>
    </w:pPr>
    <w:r w:rsidRPr="00C21F60">
      <w:rPr>
        <w:rStyle w:val="a5"/>
        <w:sz w:val="20"/>
        <w:szCs w:val="20"/>
      </w:rPr>
      <w:fldChar w:fldCharType="begin"/>
    </w:r>
    <w:r w:rsidR="001E1D4B" w:rsidRPr="00C21F60">
      <w:rPr>
        <w:rStyle w:val="a5"/>
        <w:sz w:val="20"/>
        <w:szCs w:val="20"/>
      </w:rPr>
      <w:instrText xml:space="preserve">PAGE  </w:instrText>
    </w:r>
    <w:r w:rsidRPr="00C21F60">
      <w:rPr>
        <w:rStyle w:val="a5"/>
        <w:sz w:val="20"/>
        <w:szCs w:val="20"/>
      </w:rPr>
      <w:fldChar w:fldCharType="separate"/>
    </w:r>
    <w:r w:rsidR="00CD4231">
      <w:rPr>
        <w:rStyle w:val="a5"/>
        <w:noProof/>
        <w:sz w:val="20"/>
        <w:szCs w:val="20"/>
      </w:rPr>
      <w:t>1</w:t>
    </w:r>
    <w:r w:rsidRPr="00C21F60">
      <w:rPr>
        <w:rStyle w:val="a5"/>
        <w:sz w:val="20"/>
        <w:szCs w:val="20"/>
      </w:rPr>
      <w:fldChar w:fldCharType="end"/>
    </w:r>
  </w:p>
  <w:p w:rsidR="00DD7347" w:rsidRPr="00FD0689" w:rsidRDefault="00CD4231" w:rsidP="00DD7347">
    <w:pPr>
      <w:pStyle w:val="a4"/>
      <w:pBdr>
        <w:top w:val="single" w:sz="4" w:space="1" w:color="auto"/>
      </w:pBdr>
      <w:tabs>
        <w:tab w:val="clear" w:pos="4320"/>
        <w:tab w:val="clear" w:pos="8640"/>
      </w:tabs>
      <w:ind w:right="48"/>
      <w:jc w:val="center"/>
      <w:rPr>
        <w:lang w:val="el-GR"/>
      </w:rPr>
    </w:pPr>
    <w:r>
      <w:rPr>
        <w:noProof/>
        <w:lang w:val="el-GR" w:eastAsia="el-GR"/>
      </w:rPr>
      <w:drawing>
        <wp:inline distT="0" distB="0" distL="0" distR="0">
          <wp:extent cx="5516880" cy="754380"/>
          <wp:effectExtent l="19050" t="0" r="7620" b="0"/>
          <wp:docPr id="2" name="Εικόνα 2" descr="LOGO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COMPACT"/>
                  <pic:cNvPicPr>
                    <a:picLocks noChangeAspect="1" noChangeArrowheads="1"/>
                  </pic:cNvPicPr>
                </pic:nvPicPr>
                <pic:blipFill>
                  <a:blip r:embed="rId1"/>
                  <a:srcRect/>
                  <a:stretch>
                    <a:fillRect/>
                  </a:stretch>
                </pic:blipFill>
                <pic:spPr bwMode="auto">
                  <a:xfrm>
                    <a:off x="0" y="0"/>
                    <a:ext cx="5516880" cy="75438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Default="00DD73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16C" w:rsidRDefault="00DA316C" w:rsidP="00BF2D51">
      <w:r>
        <w:separator/>
      </w:r>
    </w:p>
  </w:footnote>
  <w:footnote w:type="continuationSeparator" w:id="1">
    <w:p w:rsidR="00DA316C" w:rsidRDefault="00DA316C" w:rsidP="00BF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Default="00DD73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Default="00DD734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47" w:rsidRDefault="00DD73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1D4B"/>
    <w:rsid w:val="00056FAB"/>
    <w:rsid w:val="00167C0E"/>
    <w:rsid w:val="001E1D4B"/>
    <w:rsid w:val="00200780"/>
    <w:rsid w:val="002048DD"/>
    <w:rsid w:val="004028D3"/>
    <w:rsid w:val="00716018"/>
    <w:rsid w:val="0075192F"/>
    <w:rsid w:val="007B5336"/>
    <w:rsid w:val="007E27E8"/>
    <w:rsid w:val="007E59B8"/>
    <w:rsid w:val="00901594"/>
    <w:rsid w:val="00926DA6"/>
    <w:rsid w:val="00BC684E"/>
    <w:rsid w:val="00BF2D51"/>
    <w:rsid w:val="00C87E2A"/>
    <w:rsid w:val="00CD4231"/>
    <w:rsid w:val="00D17FAB"/>
    <w:rsid w:val="00DA316C"/>
    <w:rsid w:val="00DD73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Έγγραφο ΕΥΔ"/>
    <w:qFormat/>
    <w:rsid w:val="001E1D4B"/>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E1D4B"/>
    <w:pPr>
      <w:tabs>
        <w:tab w:val="center" w:pos="4320"/>
        <w:tab w:val="right" w:pos="8640"/>
      </w:tabs>
    </w:pPr>
  </w:style>
  <w:style w:type="character" w:customStyle="1" w:styleId="Char">
    <w:name w:val="Κεφαλίδα Char"/>
    <w:basedOn w:val="a0"/>
    <w:link w:val="a3"/>
    <w:rsid w:val="001E1D4B"/>
    <w:rPr>
      <w:rFonts w:ascii="Times New Roman" w:eastAsia="Times New Roman" w:hAnsi="Times New Roman" w:cs="Times New Roman"/>
      <w:sz w:val="24"/>
      <w:szCs w:val="24"/>
      <w:lang w:val="en-US"/>
    </w:rPr>
  </w:style>
  <w:style w:type="paragraph" w:styleId="a4">
    <w:name w:val="footer"/>
    <w:basedOn w:val="a"/>
    <w:link w:val="Char0"/>
    <w:rsid w:val="001E1D4B"/>
    <w:pPr>
      <w:tabs>
        <w:tab w:val="center" w:pos="4320"/>
        <w:tab w:val="right" w:pos="8640"/>
      </w:tabs>
    </w:pPr>
  </w:style>
  <w:style w:type="character" w:customStyle="1" w:styleId="Char0">
    <w:name w:val="Υποσέλιδο Char"/>
    <w:basedOn w:val="a0"/>
    <w:link w:val="a4"/>
    <w:rsid w:val="001E1D4B"/>
    <w:rPr>
      <w:rFonts w:ascii="Times New Roman" w:eastAsia="Times New Roman" w:hAnsi="Times New Roman" w:cs="Times New Roman"/>
      <w:sz w:val="24"/>
      <w:szCs w:val="24"/>
      <w:lang w:val="en-US"/>
    </w:rPr>
  </w:style>
  <w:style w:type="character" w:styleId="-">
    <w:name w:val="Hyperlink"/>
    <w:rsid w:val="001E1D4B"/>
    <w:rPr>
      <w:color w:val="0000FF"/>
      <w:u w:val="single"/>
    </w:rPr>
  </w:style>
  <w:style w:type="character" w:styleId="a5">
    <w:name w:val="page number"/>
    <w:basedOn w:val="a0"/>
    <w:rsid w:val="001E1D4B"/>
  </w:style>
  <w:style w:type="character" w:styleId="a6">
    <w:name w:val="Emphasis"/>
    <w:basedOn w:val="a0"/>
    <w:uiPriority w:val="20"/>
    <w:qFormat/>
    <w:rsid w:val="001E1D4B"/>
    <w:rPr>
      <w:i/>
      <w:iCs/>
    </w:rPr>
  </w:style>
  <w:style w:type="paragraph" w:styleId="a7">
    <w:name w:val="Balloon Text"/>
    <w:basedOn w:val="a"/>
    <w:link w:val="Char1"/>
    <w:uiPriority w:val="99"/>
    <w:semiHidden/>
    <w:unhideWhenUsed/>
    <w:rsid w:val="001E1D4B"/>
    <w:rPr>
      <w:rFonts w:ascii="Tahoma" w:hAnsi="Tahoma" w:cs="Tahoma"/>
      <w:sz w:val="16"/>
      <w:szCs w:val="16"/>
    </w:rPr>
  </w:style>
  <w:style w:type="character" w:customStyle="1" w:styleId="Char1">
    <w:name w:val="Κείμενο πλαισίου Char"/>
    <w:basedOn w:val="a0"/>
    <w:link w:val="a7"/>
    <w:uiPriority w:val="99"/>
    <w:semiHidden/>
    <w:rsid w:val="001E1D4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p.edu.gr/services/mitroo/login.ph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iep.edu.gr/images/IEP/PROKIRIKSEIS-ERGA/Prokirikseis/Proskliseis/2018/2018-12-21_13566_prosklisi.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3262</CharactersWithSpaces>
  <SharedDoc>false</SharedDoc>
  <HLinks>
    <vt:vector size="12" baseType="variant">
      <vt:variant>
        <vt:i4>524315</vt:i4>
      </vt:variant>
      <vt:variant>
        <vt:i4>3</vt:i4>
      </vt:variant>
      <vt:variant>
        <vt:i4>0</vt:i4>
      </vt:variant>
      <vt:variant>
        <vt:i4>5</vt:i4>
      </vt:variant>
      <vt:variant>
        <vt:lpwstr>https://www.iep.edu.gr/services/mitroo/login.php</vt:lpwstr>
      </vt:variant>
      <vt:variant>
        <vt:lpwstr/>
      </vt:variant>
      <vt:variant>
        <vt:i4>3407979</vt:i4>
      </vt:variant>
      <vt:variant>
        <vt:i4>0</vt:i4>
      </vt:variant>
      <vt:variant>
        <vt:i4>0</vt:i4>
      </vt:variant>
      <vt:variant>
        <vt:i4>5</vt:i4>
      </vt:variant>
      <vt:variant>
        <vt:lpwstr>http://iep.edu.gr/images/IEP/PROKIRIKSEIS-ERGA/Prokirikseis/Proskliseis/2018/2018-12-21_13566_prosklisi.pdf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akakara</dc:creator>
  <cp:lastModifiedBy>Administrator</cp:lastModifiedBy>
  <cp:revision>2</cp:revision>
  <dcterms:created xsi:type="dcterms:W3CDTF">2019-01-28T08:43:00Z</dcterms:created>
  <dcterms:modified xsi:type="dcterms:W3CDTF">2019-01-28T08:43:00Z</dcterms:modified>
</cp:coreProperties>
</file>