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6" w:type="dxa"/>
        <w:jc w:val="center"/>
        <w:tblInd w:w="-432" w:type="dxa"/>
        <w:tblLook w:val="01E0"/>
      </w:tblPr>
      <w:tblGrid>
        <w:gridCol w:w="4860"/>
        <w:gridCol w:w="4736"/>
      </w:tblGrid>
      <w:tr w:rsidR="00862223" w:rsidRPr="00571DCF" w:rsidTr="00613F61">
        <w:trPr>
          <w:jc w:val="center"/>
        </w:trPr>
        <w:tc>
          <w:tcPr>
            <w:tcW w:w="4860" w:type="dxa"/>
          </w:tcPr>
          <w:p w:rsidR="00862223" w:rsidRPr="00571DCF" w:rsidRDefault="00177AEF" w:rsidP="00770BA3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177AEF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2.25pt">
                  <v:imagedata r:id="rId7" o:title=""/>
                </v:shape>
              </w:pict>
            </w:r>
          </w:p>
          <w:p w:rsidR="00862223" w:rsidRPr="00571DCF" w:rsidRDefault="00862223" w:rsidP="00770BA3">
            <w:pPr>
              <w:ind w:right="8"/>
              <w:jc w:val="center"/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862223" w:rsidRPr="00571DCF" w:rsidRDefault="00862223" w:rsidP="00770BA3">
            <w:pPr>
              <w:ind w:right="-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 xml:space="preserve">ΥΠΟΥΡΓΕΙΟ </w:t>
            </w:r>
            <w:r w:rsidR="00613F61">
              <w:rPr>
                <w:rFonts w:ascii="Calibri" w:hAnsi="Calibri"/>
                <w:b/>
                <w:bCs/>
                <w:sz w:val="22"/>
                <w:szCs w:val="22"/>
              </w:rPr>
              <w:t xml:space="preserve">ΠΟΛΙΤΙΣΜΟΥ, </w:t>
            </w: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ΠΑΙΔΕΙΑΣ ΚΑΙ ΘΡΗΣΚΕΥΜΑΤΩΝ,</w:t>
            </w:r>
          </w:p>
          <w:p w:rsidR="00862223" w:rsidRPr="00571DCF" w:rsidRDefault="00862223" w:rsidP="00770BA3">
            <w:pPr>
              <w:ind w:right="-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ΠΕΡΙΦΕΡΕΙΑΚΗ ΔΙΕΥΘΥΝΣΗ</w:t>
            </w:r>
          </w:p>
          <w:p w:rsidR="00862223" w:rsidRPr="00571DCF" w:rsidRDefault="003608B7" w:rsidP="00770BA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Α/ΘΜΙΑΣ ΚΑΙ Β/</w:t>
            </w:r>
            <w:r w:rsidR="00862223" w:rsidRPr="00571DCF">
              <w:rPr>
                <w:rFonts w:ascii="Calibri" w:hAnsi="Calibri"/>
                <w:b/>
                <w:bCs/>
                <w:sz w:val="22"/>
                <w:szCs w:val="22"/>
              </w:rPr>
              <w:t>ΘΜΙΑΣ ΕΚΠΑΙΔΕΥΣΗΣ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Ν. ΑΙΓΑΙΟΥ</w:t>
            </w:r>
          </w:p>
          <w:p w:rsidR="00862223" w:rsidRDefault="00862223" w:rsidP="003608B7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>ΔΙΕΥΘΥΝΣΗ Α</w:t>
            </w:r>
            <w:r w:rsidR="003608B7">
              <w:rPr>
                <w:rFonts w:ascii="Calibri" w:hAnsi="Calibri"/>
                <w:b/>
                <w:noProof/>
                <w:sz w:val="22"/>
                <w:szCs w:val="22"/>
              </w:rPr>
              <w:t>/ΘΜΙΑΣ ΕΚΠ/</w:t>
            </w: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 xml:space="preserve">ΣΗΣ </w:t>
            </w:r>
            <w:r w:rsidR="003608B7">
              <w:rPr>
                <w:rFonts w:ascii="Calibri" w:hAnsi="Calibri"/>
                <w:b/>
                <w:noProof/>
                <w:sz w:val="22"/>
                <w:szCs w:val="22"/>
              </w:rPr>
              <w:t xml:space="preserve">Ν. </w:t>
            </w: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>ΚΥΚΛΑΔΩΝ</w:t>
            </w:r>
          </w:p>
          <w:p w:rsidR="00C00B97" w:rsidRPr="00571DCF" w:rsidRDefault="00C00B97" w:rsidP="0079479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36" w:type="dxa"/>
          </w:tcPr>
          <w:p w:rsidR="001975FA" w:rsidRPr="001538B1" w:rsidRDefault="001975FA" w:rsidP="001975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Pr="001538B1">
              <w:rPr>
                <w:rFonts w:ascii="Calibri" w:hAnsi="Calibri"/>
                <w:sz w:val="22"/>
                <w:szCs w:val="22"/>
              </w:rPr>
              <w:t>Βαθμός ασφαλείας:</w:t>
            </w:r>
          </w:p>
          <w:p w:rsidR="001975FA" w:rsidRPr="001538B1" w:rsidRDefault="001975FA" w:rsidP="001975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Pr="001538B1">
              <w:rPr>
                <w:rFonts w:ascii="Calibri" w:hAnsi="Calibri"/>
                <w:sz w:val="22"/>
                <w:szCs w:val="22"/>
              </w:rPr>
              <w:t>Βαθμός προτεραιότητας: ΕΠΕΙΓΟΝ</w:t>
            </w:r>
          </w:p>
          <w:p w:rsidR="001975FA" w:rsidRPr="001538B1" w:rsidRDefault="001975FA" w:rsidP="001975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Pr="001538B1">
              <w:rPr>
                <w:rFonts w:ascii="Calibri" w:hAnsi="Calibri"/>
                <w:sz w:val="22"/>
                <w:szCs w:val="22"/>
              </w:rPr>
              <w:t>Να διατηρηθεί μέχρι:</w:t>
            </w:r>
          </w:p>
          <w:p w:rsidR="00862223" w:rsidRPr="00571DCF" w:rsidRDefault="00862223" w:rsidP="00770BA3">
            <w:pPr>
              <w:rPr>
                <w:rFonts w:ascii="Calibri" w:hAnsi="Calibri"/>
              </w:rPr>
            </w:pPr>
          </w:p>
          <w:p w:rsidR="00862223" w:rsidRPr="00571DCF" w:rsidRDefault="00862223" w:rsidP="00770BA3">
            <w:pPr>
              <w:rPr>
                <w:rFonts w:ascii="Calibri" w:hAnsi="Calibri"/>
              </w:rPr>
            </w:pPr>
          </w:p>
          <w:p w:rsidR="00862223" w:rsidRPr="00571DCF" w:rsidRDefault="00862223" w:rsidP="00770BA3">
            <w:pPr>
              <w:rPr>
                <w:rFonts w:ascii="Calibri" w:hAnsi="Calibri"/>
              </w:rPr>
            </w:pPr>
          </w:p>
          <w:p w:rsidR="00862223" w:rsidRPr="00452973" w:rsidRDefault="003608B7" w:rsidP="00770BA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94794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</w:t>
            </w:r>
            <w:r w:rsidR="00862223" w:rsidRPr="00452973">
              <w:rPr>
                <w:rFonts w:ascii="Calibri" w:hAnsi="Calibri"/>
                <w:bCs/>
                <w:sz w:val="22"/>
                <w:szCs w:val="22"/>
              </w:rPr>
              <w:t>Ερμούπολη</w:t>
            </w:r>
            <w:r w:rsidR="00613F61" w:rsidRPr="0045297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19258C" w:rsidRPr="00452973">
              <w:rPr>
                <w:rFonts w:ascii="Calibri" w:hAnsi="Calibri"/>
                <w:bCs/>
                <w:sz w:val="22"/>
                <w:szCs w:val="22"/>
              </w:rPr>
              <w:t>26</w:t>
            </w:r>
            <w:r w:rsidR="00613F61" w:rsidRPr="00452973">
              <w:rPr>
                <w:rFonts w:ascii="Calibri" w:hAnsi="Calibri"/>
                <w:bCs/>
                <w:sz w:val="22"/>
                <w:szCs w:val="22"/>
              </w:rPr>
              <w:t xml:space="preserve"> Ιουνίου  2</w:t>
            </w:r>
            <w:r w:rsidR="00862223" w:rsidRPr="00452973">
              <w:rPr>
                <w:rFonts w:ascii="Calibri" w:hAnsi="Calibri"/>
                <w:bCs/>
                <w:sz w:val="22"/>
                <w:szCs w:val="22"/>
                <w:lang w:val="en-US"/>
              </w:rPr>
              <w:t>01</w:t>
            </w:r>
            <w:r w:rsidR="00613F61" w:rsidRPr="00452973"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45297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862223" w:rsidRPr="00452973" w:rsidRDefault="003608B7" w:rsidP="00770BA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52973">
              <w:rPr>
                <w:rFonts w:ascii="Calibri" w:hAnsi="Calibri"/>
                <w:bCs/>
                <w:color w:val="FF0000"/>
                <w:sz w:val="22"/>
                <w:szCs w:val="22"/>
                <w:lang w:val="en-US"/>
              </w:rPr>
              <w:t xml:space="preserve">                   </w:t>
            </w:r>
            <w:r w:rsidR="00862223" w:rsidRPr="00452973">
              <w:rPr>
                <w:rFonts w:ascii="Calibri" w:hAnsi="Calibri"/>
                <w:bCs/>
                <w:sz w:val="22"/>
                <w:szCs w:val="22"/>
              </w:rPr>
              <w:t>Αρ. Πρωτ:</w:t>
            </w:r>
            <w:r w:rsidR="0000215A" w:rsidRPr="0045297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7579F">
              <w:rPr>
                <w:rFonts w:ascii="Calibri" w:hAnsi="Calibri"/>
                <w:bCs/>
                <w:sz w:val="22"/>
                <w:szCs w:val="22"/>
              </w:rPr>
              <w:t>5694</w:t>
            </w:r>
            <w:r w:rsidR="0000215A" w:rsidRPr="0045297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862223" w:rsidRPr="00452973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</w:t>
            </w:r>
          </w:p>
          <w:p w:rsidR="00862223" w:rsidRDefault="00862223" w:rsidP="00770BA3">
            <w:pPr>
              <w:rPr>
                <w:rFonts w:ascii="Calibri" w:hAnsi="Calibri"/>
                <w:lang w:val="en-US"/>
              </w:rPr>
            </w:pPr>
          </w:p>
          <w:p w:rsidR="003608B7" w:rsidRDefault="003608B7" w:rsidP="00770BA3">
            <w:pPr>
              <w:rPr>
                <w:rFonts w:ascii="Calibri" w:hAnsi="Calibri"/>
              </w:rPr>
            </w:pPr>
          </w:p>
          <w:p w:rsidR="001975FA" w:rsidRPr="001975FA" w:rsidRDefault="001975FA" w:rsidP="00770BA3">
            <w:pPr>
              <w:rPr>
                <w:rFonts w:ascii="Calibri" w:hAnsi="Calibri"/>
              </w:rPr>
            </w:pPr>
          </w:p>
        </w:tc>
      </w:tr>
      <w:tr w:rsidR="00862223" w:rsidRPr="00571DCF" w:rsidTr="00613F61">
        <w:trPr>
          <w:trHeight w:val="2148"/>
          <w:jc w:val="center"/>
        </w:trPr>
        <w:tc>
          <w:tcPr>
            <w:tcW w:w="4860" w:type="dxa"/>
          </w:tcPr>
          <w:p w:rsidR="00862223" w:rsidRPr="00571DCF" w:rsidRDefault="003608B7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Ταχ. Δ/νση:</w:t>
            </w:r>
            <w:r>
              <w:rPr>
                <w:rFonts w:ascii="Calibri" w:hAnsi="Calibri"/>
                <w:sz w:val="22"/>
                <w:szCs w:val="22"/>
              </w:rPr>
              <w:tab/>
              <w:t>Ι.</w:t>
            </w:r>
            <w:r w:rsidR="00862223" w:rsidRPr="00571DCF">
              <w:rPr>
                <w:rFonts w:ascii="Calibri" w:hAnsi="Calibri"/>
                <w:sz w:val="22"/>
                <w:szCs w:val="22"/>
              </w:rPr>
              <w:t xml:space="preserve"> Λ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862223" w:rsidRPr="00571DCF">
              <w:rPr>
                <w:rFonts w:ascii="Calibri" w:hAnsi="Calibri"/>
                <w:sz w:val="22"/>
                <w:szCs w:val="22"/>
              </w:rPr>
              <w:t xml:space="preserve"> Ράλλη 6</w:t>
            </w:r>
            <w:r>
              <w:rPr>
                <w:rFonts w:ascii="Calibri" w:hAnsi="Calibri"/>
                <w:sz w:val="22"/>
                <w:szCs w:val="22"/>
              </w:rPr>
              <w:t>, Ερμούπολη</w:t>
            </w:r>
          </w:p>
          <w:p w:rsidR="00862223" w:rsidRPr="00571DCF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Ταχ. Κώδικ</w:t>
            </w:r>
            <w:r w:rsidR="003608B7">
              <w:rPr>
                <w:rFonts w:ascii="Calibri" w:hAnsi="Calibri"/>
                <w:sz w:val="22"/>
                <w:szCs w:val="22"/>
              </w:rPr>
              <w:t>α</w:t>
            </w:r>
            <w:r w:rsidRPr="00571DCF">
              <w:rPr>
                <w:rFonts w:ascii="Calibri" w:hAnsi="Calibri"/>
                <w:sz w:val="22"/>
                <w:szCs w:val="22"/>
              </w:rPr>
              <w:t>ς:</w:t>
            </w:r>
            <w:r w:rsidRPr="00571DCF">
              <w:rPr>
                <w:rFonts w:ascii="Calibri" w:hAnsi="Calibri"/>
                <w:sz w:val="22"/>
                <w:szCs w:val="22"/>
              </w:rPr>
              <w:tab/>
              <w:t>84100</w:t>
            </w:r>
          </w:p>
          <w:p w:rsidR="00862223" w:rsidRPr="00571DCF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Πληροφορίες:</w:t>
            </w:r>
            <w:r w:rsidRPr="00571DCF">
              <w:rPr>
                <w:rFonts w:ascii="Calibri" w:hAnsi="Calibri"/>
                <w:sz w:val="22"/>
                <w:szCs w:val="22"/>
              </w:rPr>
              <w:tab/>
            </w:r>
            <w:r w:rsidR="00613F61">
              <w:rPr>
                <w:rFonts w:ascii="Calibri" w:hAnsi="Calibri"/>
                <w:sz w:val="22"/>
                <w:szCs w:val="22"/>
              </w:rPr>
              <w:t>Μ</w:t>
            </w:r>
            <w:r w:rsidR="00613F61" w:rsidRPr="0019258C">
              <w:rPr>
                <w:rFonts w:ascii="Calibri" w:hAnsi="Calibri"/>
                <w:sz w:val="22"/>
                <w:szCs w:val="22"/>
              </w:rPr>
              <w:t>.</w:t>
            </w:r>
            <w:r w:rsidR="003608B7">
              <w:rPr>
                <w:rFonts w:ascii="Calibri" w:hAnsi="Calibri"/>
                <w:sz w:val="22"/>
                <w:szCs w:val="22"/>
              </w:rPr>
              <w:t xml:space="preserve"> Ψάλτη</w:t>
            </w:r>
          </w:p>
          <w:p w:rsidR="00862223" w:rsidRPr="003608B7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Τηλέφωνο:</w:t>
            </w:r>
            <w:r w:rsidRPr="00571DCF">
              <w:rPr>
                <w:rFonts w:ascii="Calibri" w:hAnsi="Calibri"/>
                <w:sz w:val="22"/>
                <w:szCs w:val="22"/>
              </w:rPr>
              <w:tab/>
              <w:t>2281082465</w:t>
            </w:r>
            <w:r w:rsidR="003608B7">
              <w:rPr>
                <w:rFonts w:ascii="Calibri" w:hAnsi="Calibri"/>
                <w:sz w:val="22"/>
                <w:szCs w:val="22"/>
              </w:rPr>
              <w:t>/</w:t>
            </w:r>
            <w:r w:rsidRPr="003608B7">
              <w:rPr>
                <w:rFonts w:ascii="Calibri" w:hAnsi="Calibri"/>
                <w:sz w:val="22"/>
                <w:szCs w:val="22"/>
              </w:rPr>
              <w:t>2281082226</w:t>
            </w:r>
          </w:p>
          <w:p w:rsidR="00862223" w:rsidRPr="009E180D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571DCF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9E180D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r w:rsidRPr="009E180D">
              <w:rPr>
                <w:rFonts w:ascii="Calibri" w:hAnsi="Calibri"/>
                <w:sz w:val="22"/>
                <w:szCs w:val="22"/>
                <w:lang w:val="en-US"/>
              </w:rPr>
              <w:tab/>
              <w:t>2281079229</w:t>
            </w:r>
          </w:p>
          <w:p w:rsidR="00862223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Mail:                    </w:t>
            </w:r>
            <w:hyperlink r:id="rId8" w:history="1">
              <w:r w:rsidRPr="00291EB0">
                <w:rPr>
                  <w:rStyle w:val="-"/>
                  <w:sz w:val="22"/>
                  <w:szCs w:val="22"/>
                  <w:lang w:val="en-US"/>
                </w:rPr>
                <w:t>mail@dipe.kyk.sch.gr</w:t>
              </w:r>
            </w:hyperlink>
          </w:p>
          <w:p w:rsidR="00862223" w:rsidRPr="005773F1" w:rsidRDefault="00862223" w:rsidP="00770BA3">
            <w:pPr>
              <w:tabs>
                <w:tab w:val="left" w:pos="1418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Ιστοσελίδα</w:t>
            </w:r>
            <w:r w:rsidRPr="00EA29D7">
              <w:rPr>
                <w:rFonts w:ascii="Calibri" w:hAnsi="Calibri"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29D7">
              <w:rPr>
                <w:rFonts w:ascii="Calibri" w:hAnsi="Calibri"/>
                <w:sz w:val="22"/>
                <w:szCs w:val="22"/>
              </w:rPr>
              <w:t xml:space="preserve">    </w:t>
            </w:r>
            <w:hyperlink r:id="rId9" w:history="1">
              <w:r w:rsidRPr="00291EB0"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 w:rsidRPr="00291EB0">
                <w:rPr>
                  <w:rStyle w:val="-"/>
                  <w:sz w:val="22"/>
                  <w:szCs w:val="22"/>
                </w:rPr>
                <w:t>://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kyk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gr</w:t>
              </w:r>
              <w:r w:rsidRPr="00291EB0">
                <w:rPr>
                  <w:rStyle w:val="-"/>
                  <w:sz w:val="22"/>
                  <w:szCs w:val="22"/>
                </w:rPr>
                <w:t>/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736" w:type="dxa"/>
          </w:tcPr>
          <w:p w:rsidR="003608B7" w:rsidRPr="003608B7" w:rsidRDefault="003608B7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 w:rsidRPr="003608B7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3608B7"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 w:rsidR="00862223" w:rsidRPr="003608B7">
              <w:rPr>
                <w:rFonts w:ascii="Calibri" w:hAnsi="Calibri"/>
                <w:b/>
                <w:sz w:val="24"/>
                <w:szCs w:val="24"/>
              </w:rPr>
              <w:t>Προς</w:t>
            </w:r>
            <w:r w:rsidR="00862223" w:rsidRPr="003608B7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613F61">
              <w:rPr>
                <w:rFonts w:ascii="Calibri" w:hAnsi="Calibri"/>
                <w:sz w:val="24"/>
                <w:szCs w:val="24"/>
              </w:rPr>
              <w:t>1.</w:t>
            </w:r>
            <w:r w:rsidR="0000215A">
              <w:rPr>
                <w:rFonts w:ascii="Calibri" w:hAnsi="Calibri"/>
                <w:sz w:val="24"/>
                <w:szCs w:val="24"/>
              </w:rPr>
              <w:t xml:space="preserve"> Ενδιαφερόμενους </w:t>
            </w:r>
            <w:r w:rsidR="0000215A">
              <w:rPr>
                <w:rFonts w:ascii="Calibri" w:hAnsi="Calibri"/>
                <w:noProof/>
                <w:sz w:val="24"/>
                <w:szCs w:val="24"/>
              </w:rPr>
              <w:t>Εκπαιδευτικο</w:t>
            </w:r>
            <w:r w:rsidR="00613F61">
              <w:rPr>
                <w:rFonts w:ascii="Calibri" w:hAnsi="Calibri"/>
                <w:noProof/>
                <w:sz w:val="24"/>
                <w:szCs w:val="24"/>
              </w:rPr>
              <w:t>ύς</w:t>
            </w:r>
          </w:p>
          <w:p w:rsidR="00862223" w:rsidRDefault="003608B7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           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  </w:t>
            </w:r>
            <w:r w:rsidR="00613F61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>Α/θμιας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 xml:space="preserve"> Εκπ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>/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>σης</w:t>
            </w:r>
            <w:r w:rsidR="00613F61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Ν. 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>Κυκλάδων</w:t>
            </w:r>
          </w:p>
          <w:p w:rsidR="00613F61" w:rsidRDefault="00613F61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       </w:t>
            </w:r>
          </w:p>
          <w:p w:rsidR="00DF470E" w:rsidRDefault="00613F61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       </w:t>
            </w:r>
            <w:r w:rsidRPr="00613F61">
              <w:rPr>
                <w:rFonts w:ascii="Calibri" w:hAnsi="Calibri"/>
                <w:b/>
                <w:noProof/>
                <w:sz w:val="24"/>
                <w:szCs w:val="24"/>
              </w:rPr>
              <w:t>Κοιν.: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="00DF470E" w:rsidRPr="00DF470E">
              <w:rPr>
                <w:rFonts w:ascii="Calibri" w:hAnsi="Calibri"/>
                <w:noProof/>
                <w:sz w:val="24"/>
                <w:szCs w:val="24"/>
              </w:rPr>
              <w:t>1.</w:t>
            </w:r>
            <w:r w:rsidR="00DF470E">
              <w:rPr>
                <w:rFonts w:ascii="Calibri" w:hAnsi="Calibri"/>
                <w:noProof/>
                <w:sz w:val="24"/>
                <w:szCs w:val="24"/>
              </w:rPr>
              <w:t xml:space="preserve"> Π.Δ.Ε. Ν. Αιγαίου</w:t>
            </w:r>
          </w:p>
          <w:p w:rsidR="00613F61" w:rsidRPr="003608B7" w:rsidRDefault="00DF470E" w:rsidP="003608B7">
            <w:pPr>
              <w:ind w:right="-34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                   2. </w:t>
            </w:r>
            <w:r w:rsidR="00613F61">
              <w:rPr>
                <w:rFonts w:ascii="Calibri" w:hAnsi="Calibri"/>
                <w:noProof/>
                <w:sz w:val="24"/>
                <w:szCs w:val="24"/>
              </w:rPr>
              <w:t xml:space="preserve">Δ/νσεις Π.Ε. όλης της χώρας </w:t>
            </w:r>
          </w:p>
          <w:p w:rsidR="00862223" w:rsidRPr="003608B7" w:rsidRDefault="003608B7" w:rsidP="00770BA3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608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</w:p>
          <w:p w:rsidR="00862223" w:rsidRPr="00571DCF" w:rsidRDefault="00862223" w:rsidP="00770BA3">
            <w:pPr>
              <w:rPr>
                <w:sz w:val="24"/>
                <w:szCs w:val="24"/>
              </w:rPr>
            </w:pPr>
          </w:p>
          <w:p w:rsidR="00862223" w:rsidRPr="00DB1411" w:rsidRDefault="00862223" w:rsidP="00862223">
            <w:pPr>
              <w:rPr>
                <w:rFonts w:ascii="Calibri" w:hAnsi="Calibri"/>
              </w:rPr>
            </w:pPr>
          </w:p>
        </w:tc>
      </w:tr>
    </w:tbl>
    <w:p w:rsidR="002938EF" w:rsidRPr="007323E2" w:rsidRDefault="002938EF" w:rsidP="00E2023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2286A" w:rsidRPr="0019258C" w:rsidRDefault="0072286A" w:rsidP="008B554B">
      <w:pPr>
        <w:spacing w:line="276" w:lineRule="auto"/>
        <w:ind w:left="-426"/>
        <w:jc w:val="both"/>
        <w:rPr>
          <w:rFonts w:ascii="Calibri" w:hAnsi="Calibri"/>
          <w:b/>
          <w:sz w:val="24"/>
          <w:szCs w:val="24"/>
        </w:rPr>
      </w:pPr>
      <w:r w:rsidRPr="00FC17C5">
        <w:rPr>
          <w:rFonts w:ascii="Calibri" w:hAnsi="Calibri"/>
          <w:b/>
          <w:sz w:val="24"/>
          <w:szCs w:val="24"/>
        </w:rPr>
        <w:t>ΘΕΜΑ: «</w:t>
      </w:r>
      <w:r w:rsidR="00FC17C5" w:rsidRPr="00FC17C5">
        <w:rPr>
          <w:rFonts w:ascii="Calibri" w:hAnsi="Calibri"/>
          <w:b/>
          <w:bCs/>
          <w:sz w:val="24"/>
          <w:szCs w:val="24"/>
        </w:rPr>
        <w:t xml:space="preserve">Πρόσκληση ενδιαφερόμενων εκπαιδευτικών </w:t>
      </w:r>
      <w:r w:rsidR="00FC17C5" w:rsidRPr="0019258C">
        <w:rPr>
          <w:rFonts w:ascii="Calibri" w:hAnsi="Calibri"/>
          <w:b/>
          <w:bCs/>
          <w:sz w:val="24"/>
          <w:szCs w:val="24"/>
        </w:rPr>
        <w:t xml:space="preserve">κλάδων ΠΕ60-νηπιαγωγών και ΠΕ70-δασκάλων για δήλωση οριστικής τοποθέτησης ή βελτίωσης θέσης </w:t>
      </w:r>
      <w:r w:rsidRPr="0019258C">
        <w:rPr>
          <w:rFonts w:ascii="Calibri" w:hAnsi="Calibri"/>
          <w:b/>
          <w:sz w:val="24"/>
          <w:szCs w:val="24"/>
        </w:rPr>
        <w:t xml:space="preserve">του Π.Υ.Σ.Π.Ε. </w:t>
      </w:r>
      <w:r w:rsidR="00494F97" w:rsidRPr="0019258C">
        <w:rPr>
          <w:rFonts w:ascii="Calibri" w:hAnsi="Calibri"/>
          <w:b/>
          <w:sz w:val="24"/>
          <w:szCs w:val="24"/>
        </w:rPr>
        <w:t xml:space="preserve">Ν. </w:t>
      </w:r>
      <w:r w:rsidRPr="0019258C">
        <w:rPr>
          <w:rFonts w:ascii="Calibri" w:hAnsi="Calibri"/>
          <w:b/>
          <w:sz w:val="24"/>
          <w:szCs w:val="24"/>
        </w:rPr>
        <w:t>Κυκλάδων»</w:t>
      </w:r>
    </w:p>
    <w:p w:rsidR="00F32162" w:rsidRPr="00EA133C" w:rsidRDefault="00F32162" w:rsidP="005A25A2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1D6886" w:rsidRPr="00EA133C" w:rsidRDefault="001D6886" w:rsidP="005A25A2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1D6886" w:rsidRPr="001D6886" w:rsidRDefault="001D6886" w:rsidP="001D6886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</w:rPr>
      </w:pPr>
      <w:r w:rsidRPr="001D6886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</w:rPr>
        <w:t xml:space="preserve">Ο Αν. ΔΙΕΥΘΥΝΤΗΣ ΠΡΩΤΟΒΑΘΜΙΑΣ ΕΚΠΑΙΔΕΥΣΗΣ </w:t>
      </w:r>
    </w:p>
    <w:p w:rsidR="001D6886" w:rsidRPr="001D6886" w:rsidRDefault="001D6886" w:rsidP="001D6886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</w:rPr>
      </w:pPr>
      <w:r w:rsidRPr="001D6886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</w:rPr>
        <w:t>ΝΟΜΟΥ ΚΥΚΛΑΔΩΝ</w:t>
      </w:r>
    </w:p>
    <w:p w:rsidR="001D6886" w:rsidRPr="001D6886" w:rsidRDefault="001D6886" w:rsidP="001D6886">
      <w:p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1D6886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  <w:t>Έχοντας υπόψη:</w:t>
      </w:r>
    </w:p>
    <w:p w:rsidR="001D6886" w:rsidRPr="001D6886" w:rsidRDefault="0086156C" w:rsidP="001D6886">
      <w:pPr>
        <w:numPr>
          <w:ilvl w:val="0"/>
          <w:numId w:val="33"/>
        </w:numPr>
        <w:jc w:val="both"/>
        <w:textAlignment w:val="auto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Τη με αριθμ. πρωτ. </w:t>
      </w:r>
      <w:r w:rsidR="005039C0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92285/Ε1/11-06-2015 (ΑΔΑ: Ω0Β9465ΦΘ3-8ΩΙ) Απόφαση του Υ.ΠΟ.ΠΑΙ.Θ., με θέμα: Μεταθέσεις εκπαιδευτικών λειτουργών Α/θμιας Εκπ/σης από περιοχή σε περιοχή μετάθεσης 2014-2015».</w:t>
      </w:r>
      <w:r w:rsidR="001D6886" w:rsidRPr="001D6886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  </w:t>
      </w:r>
    </w:p>
    <w:p w:rsidR="001D6886" w:rsidRPr="001D6886" w:rsidRDefault="0009784B" w:rsidP="001D6886">
      <w:pPr>
        <w:numPr>
          <w:ilvl w:val="0"/>
          <w:numId w:val="33"/>
        </w:numPr>
        <w:jc w:val="both"/>
        <w:textAlignment w:val="auto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Το Π.Δ. 50/96 (ΦΕΚ 45/1996, τ.Α’) «Μεταθέσεις και τοποθετήσεις των εκπαιδευτικών της Δημόσιας Πρωτοβάθμιας και Δευτεροβάθμιας Εκπαίδευσης», όπως αντικαταστάθηκε και ισχύει από το Π.Δ. </w:t>
      </w:r>
      <w:r w:rsidR="003C346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100/97 (ΦΕΚ 94/1997, τ.Α’) «Μεταθέσεις και τοποθετήσεις των εκπαιδευτικών της Δημόσιας Πρωτοβάθμιας και Δευτεροβάθμιας Εκπαίδευσης</w:t>
      </w:r>
      <w:r w:rsidR="001D6886" w:rsidRPr="001D6886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1D6886" w:rsidRDefault="00315E99" w:rsidP="001D6886">
      <w:pPr>
        <w:numPr>
          <w:ilvl w:val="0"/>
          <w:numId w:val="33"/>
        </w:numPr>
        <w:jc w:val="both"/>
        <w:textAlignment w:val="auto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Τις διατάξεις του άρθρου 16, κεφ.Β’ του Ν.1566/85 (ΦΕΚ 167/1985, τ.Α’) «Δομή και λειτουργία της Πρωτοβάθμιας και Δευτεροβάθμιας Εκπαίδευσης και άλλες διατάξεις</w:t>
      </w:r>
      <w:r w:rsidR="001D6886" w:rsidRPr="001D6886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C84B4C" w:rsidRDefault="00861FF5" w:rsidP="001D6886">
      <w:pPr>
        <w:numPr>
          <w:ilvl w:val="0"/>
          <w:numId w:val="33"/>
        </w:numPr>
        <w:jc w:val="both"/>
        <w:textAlignment w:val="auto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Τις διατάξεις των παρ.3 έως 6 του άρθρου 30 και τις διατάξεις του άρθρου 31 του Ν.3848/2010 (ΦΕΚ 71/2010, τ.Α’) «Αναβάθμιση του ρόλου του εκπαιδευτικού – καθιέρωση κανόνων αξιολόγησης και αξιοκρατίας στην εκπαίδευση και λοιπές διατάξεις»</w:t>
      </w:r>
      <w:r w:rsidR="00C84B4C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</w:p>
    <w:p w:rsidR="00315E99" w:rsidRPr="00DF470E" w:rsidRDefault="00C84B4C" w:rsidP="001D6886">
      <w:pPr>
        <w:numPr>
          <w:ilvl w:val="0"/>
          <w:numId w:val="33"/>
        </w:numPr>
        <w:jc w:val="both"/>
        <w:textAlignment w:val="auto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DF470E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Τη με αριθμ.0</w:t>
      </w:r>
      <w:r w:rsidR="00DF470E" w:rsidRPr="00DF470E">
        <w:rPr>
          <w:rStyle w:val="-"/>
          <w:rFonts w:asciiTheme="minorHAnsi" w:hAnsiTheme="minorHAnsi"/>
          <w:color w:val="auto"/>
          <w:sz w:val="24"/>
          <w:szCs w:val="24"/>
          <w:u w:val="none"/>
        </w:rPr>
        <w:t>8</w:t>
      </w:r>
      <w:r w:rsidRPr="00DF470E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/26-6-2015 Πράξη του ΠΥΣΠΕ Κυκλάδων.</w:t>
      </w:r>
      <w:r w:rsidR="00861FF5" w:rsidRPr="00DF470E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</w:p>
    <w:p w:rsidR="001D6886" w:rsidRDefault="001D6886" w:rsidP="001D6886">
      <w:pPr>
        <w:spacing w:line="360" w:lineRule="auto"/>
        <w:ind w:left="720"/>
        <w:jc w:val="both"/>
        <w:rPr>
          <w:rStyle w:val="-"/>
          <w:rFonts w:asciiTheme="minorHAnsi" w:hAnsiTheme="minorHAnsi"/>
          <w:color w:val="FF0000"/>
          <w:sz w:val="22"/>
          <w:szCs w:val="22"/>
        </w:rPr>
      </w:pPr>
    </w:p>
    <w:p w:rsidR="005147F8" w:rsidRPr="00DF470E" w:rsidRDefault="005147F8" w:rsidP="005147F8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DF470E">
        <w:rPr>
          <w:rFonts w:ascii="Calibri" w:hAnsi="Calibri"/>
          <w:sz w:val="24"/>
          <w:szCs w:val="24"/>
        </w:rPr>
        <w:lastRenderedPageBreak/>
        <w:t>Κ</w:t>
      </w:r>
      <w:r w:rsidR="00DF470E" w:rsidRPr="00DF470E">
        <w:rPr>
          <w:rFonts w:ascii="Calibri" w:hAnsi="Calibri"/>
          <w:sz w:val="24"/>
          <w:szCs w:val="24"/>
        </w:rPr>
        <w:t xml:space="preserve"> </w:t>
      </w:r>
      <w:r w:rsidRPr="00DF470E">
        <w:rPr>
          <w:rFonts w:ascii="Calibri" w:hAnsi="Calibri"/>
          <w:sz w:val="24"/>
          <w:szCs w:val="24"/>
        </w:rPr>
        <w:t>Α</w:t>
      </w:r>
      <w:r w:rsidR="00DF470E" w:rsidRPr="00DF470E">
        <w:rPr>
          <w:rFonts w:ascii="Calibri" w:hAnsi="Calibri"/>
          <w:sz w:val="24"/>
          <w:szCs w:val="24"/>
        </w:rPr>
        <w:t xml:space="preserve"> </w:t>
      </w:r>
      <w:r w:rsidRPr="00DF470E">
        <w:rPr>
          <w:rFonts w:ascii="Calibri" w:hAnsi="Calibri"/>
          <w:sz w:val="24"/>
          <w:szCs w:val="24"/>
        </w:rPr>
        <w:t>Λ</w:t>
      </w:r>
      <w:r w:rsidR="00DF470E" w:rsidRPr="00DF470E">
        <w:rPr>
          <w:rFonts w:ascii="Calibri" w:hAnsi="Calibri"/>
          <w:sz w:val="24"/>
          <w:szCs w:val="24"/>
        </w:rPr>
        <w:t xml:space="preserve"> </w:t>
      </w:r>
      <w:r w:rsidR="001D6886" w:rsidRPr="00DF470E">
        <w:rPr>
          <w:rFonts w:ascii="Calibri" w:hAnsi="Calibri"/>
          <w:sz w:val="24"/>
          <w:szCs w:val="24"/>
        </w:rPr>
        <w:t>Ε</w:t>
      </w:r>
      <w:r w:rsidR="00DF470E" w:rsidRPr="00DF470E">
        <w:rPr>
          <w:rFonts w:ascii="Calibri" w:hAnsi="Calibri"/>
          <w:sz w:val="24"/>
          <w:szCs w:val="24"/>
        </w:rPr>
        <w:t xml:space="preserve"> </w:t>
      </w:r>
      <w:r w:rsidR="001D6886" w:rsidRPr="00DF470E">
        <w:rPr>
          <w:rFonts w:ascii="Calibri" w:hAnsi="Calibri"/>
          <w:sz w:val="24"/>
          <w:szCs w:val="24"/>
        </w:rPr>
        <w:t>Ι</w:t>
      </w:r>
    </w:p>
    <w:p w:rsidR="005147F8" w:rsidRPr="005147F8" w:rsidRDefault="005147F8" w:rsidP="005147F8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5147F8" w:rsidRPr="0019258C" w:rsidRDefault="005147F8" w:rsidP="008B554B">
      <w:pPr>
        <w:spacing w:line="360" w:lineRule="auto"/>
        <w:ind w:left="-426"/>
        <w:jc w:val="both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 xml:space="preserve"> </w:t>
      </w:r>
      <w:r w:rsidR="001D6886">
        <w:rPr>
          <w:rFonts w:ascii="Calibri" w:hAnsi="Calibri"/>
          <w:sz w:val="24"/>
          <w:szCs w:val="24"/>
        </w:rPr>
        <w:t>τους</w:t>
      </w:r>
      <w:r w:rsidRPr="00FC17C5">
        <w:rPr>
          <w:rFonts w:ascii="Calibri" w:hAnsi="Calibri"/>
          <w:sz w:val="24"/>
          <w:szCs w:val="24"/>
        </w:rPr>
        <w:t xml:space="preserve"> εκπαιδευτικο</w:t>
      </w:r>
      <w:r w:rsidR="001D6886">
        <w:rPr>
          <w:rFonts w:ascii="Calibri" w:hAnsi="Calibri"/>
          <w:sz w:val="24"/>
          <w:szCs w:val="24"/>
        </w:rPr>
        <w:t>ύς</w:t>
      </w:r>
      <w:r w:rsidRPr="00FC17C5">
        <w:rPr>
          <w:rFonts w:ascii="Calibri" w:hAnsi="Calibri"/>
          <w:sz w:val="24"/>
          <w:szCs w:val="24"/>
        </w:rPr>
        <w:t xml:space="preserve"> </w:t>
      </w:r>
      <w:r w:rsidR="00D972DC" w:rsidRPr="00FC17C5">
        <w:rPr>
          <w:rFonts w:ascii="Calibri" w:hAnsi="Calibri"/>
          <w:sz w:val="24"/>
          <w:szCs w:val="24"/>
        </w:rPr>
        <w:t>Πρωτοβάθμιας Εκπαίδευσης</w:t>
      </w:r>
      <w:r w:rsidR="005B5FCD" w:rsidRPr="00FC17C5">
        <w:rPr>
          <w:rFonts w:ascii="Calibri" w:hAnsi="Calibri"/>
          <w:sz w:val="24"/>
          <w:szCs w:val="24"/>
        </w:rPr>
        <w:t xml:space="preserve"> </w:t>
      </w:r>
      <w:r w:rsidR="00FC17C5" w:rsidRPr="00FC17C5">
        <w:rPr>
          <w:rFonts w:ascii="Calibri" w:hAnsi="Calibri"/>
          <w:sz w:val="24"/>
          <w:szCs w:val="24"/>
        </w:rPr>
        <w:t xml:space="preserve">των κλάδων </w:t>
      </w:r>
      <w:r w:rsidR="00FC17C5" w:rsidRPr="0019258C">
        <w:rPr>
          <w:rFonts w:ascii="Calibri" w:hAnsi="Calibri"/>
          <w:b/>
          <w:bCs/>
          <w:sz w:val="24"/>
          <w:szCs w:val="24"/>
        </w:rPr>
        <w:t>ΠΕ60-νηπιαγωγών και ΠΕ70-δασκάλων</w:t>
      </w:r>
      <w:r w:rsidR="00D817F9" w:rsidRPr="0019258C">
        <w:rPr>
          <w:rFonts w:ascii="Calibri" w:hAnsi="Calibri"/>
          <w:sz w:val="24"/>
          <w:szCs w:val="24"/>
        </w:rPr>
        <w:t>:</w:t>
      </w:r>
    </w:p>
    <w:p w:rsidR="005147F8" w:rsidRPr="00FC17C5" w:rsidRDefault="005147F8" w:rsidP="005147F8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>που έχουν υποβάλει αίτηση μετάθεσης</w:t>
      </w:r>
      <w:r w:rsidR="003608B7" w:rsidRPr="00FC17C5">
        <w:rPr>
          <w:rFonts w:ascii="Calibri" w:hAnsi="Calibri"/>
          <w:sz w:val="24"/>
          <w:szCs w:val="24"/>
        </w:rPr>
        <w:t>/βελτίωσης θέσης</w:t>
      </w:r>
      <w:r w:rsidRPr="00FC17C5">
        <w:rPr>
          <w:rFonts w:ascii="Calibri" w:hAnsi="Calibri"/>
          <w:sz w:val="24"/>
          <w:szCs w:val="24"/>
        </w:rPr>
        <w:t xml:space="preserve"> εντός του </w:t>
      </w:r>
      <w:r w:rsidR="006E0A72" w:rsidRPr="00FC17C5">
        <w:rPr>
          <w:rFonts w:ascii="Calibri" w:hAnsi="Calibri"/>
          <w:sz w:val="24"/>
          <w:szCs w:val="24"/>
        </w:rPr>
        <w:t>Π.Υ.Σ.Π.Ε.</w:t>
      </w:r>
      <w:r w:rsidR="003608B7" w:rsidRPr="00FC17C5">
        <w:rPr>
          <w:rFonts w:ascii="Calibri" w:hAnsi="Calibri"/>
          <w:sz w:val="24"/>
          <w:szCs w:val="24"/>
        </w:rPr>
        <w:t xml:space="preserve"> Ν.</w:t>
      </w:r>
      <w:r w:rsidR="006E0A72" w:rsidRPr="00FC17C5">
        <w:rPr>
          <w:rFonts w:ascii="Calibri" w:hAnsi="Calibri"/>
          <w:sz w:val="24"/>
          <w:szCs w:val="24"/>
        </w:rPr>
        <w:t xml:space="preserve">  Κυκλάδων</w:t>
      </w:r>
      <w:r w:rsidR="00EE1AA5" w:rsidRPr="00FC17C5">
        <w:rPr>
          <w:rFonts w:ascii="Calibri" w:hAnsi="Calibri"/>
          <w:sz w:val="24"/>
          <w:szCs w:val="24"/>
        </w:rPr>
        <w:t>.</w:t>
      </w:r>
      <w:r w:rsidR="006E0A72" w:rsidRPr="00FC17C5">
        <w:rPr>
          <w:rFonts w:ascii="Calibri" w:hAnsi="Calibri"/>
          <w:sz w:val="24"/>
          <w:szCs w:val="24"/>
        </w:rPr>
        <w:t xml:space="preserve"> </w:t>
      </w:r>
    </w:p>
    <w:p w:rsidR="00D817F9" w:rsidRPr="00FC17C5" w:rsidRDefault="00D817F9" w:rsidP="005147F8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 xml:space="preserve">που </w:t>
      </w:r>
      <w:r w:rsidR="00EE1AA5" w:rsidRPr="00FC17C5">
        <w:rPr>
          <w:rFonts w:ascii="Calibri" w:hAnsi="Calibri"/>
          <w:sz w:val="24"/>
          <w:szCs w:val="24"/>
        </w:rPr>
        <w:t>ήρθαν</w:t>
      </w:r>
      <w:r w:rsidRPr="00FC17C5">
        <w:rPr>
          <w:rFonts w:ascii="Calibri" w:hAnsi="Calibri"/>
          <w:sz w:val="24"/>
          <w:szCs w:val="24"/>
        </w:rPr>
        <w:t xml:space="preserve"> </w:t>
      </w:r>
      <w:r w:rsidR="00EE1AA5" w:rsidRPr="00FC17C5">
        <w:rPr>
          <w:rFonts w:ascii="Calibri" w:hAnsi="Calibri"/>
          <w:sz w:val="24"/>
          <w:szCs w:val="24"/>
        </w:rPr>
        <w:t xml:space="preserve">στο ΠΥΣΠΕ Ν. Κυκλάδων </w:t>
      </w:r>
      <w:r w:rsidRPr="00FC17C5">
        <w:rPr>
          <w:rFonts w:ascii="Calibri" w:hAnsi="Calibri"/>
          <w:sz w:val="24"/>
          <w:szCs w:val="24"/>
        </w:rPr>
        <w:t>με μετάθεση από άλλα ΠΥΣΠΕ</w:t>
      </w:r>
      <w:r w:rsidR="00EE1AA5" w:rsidRPr="00FC17C5">
        <w:rPr>
          <w:rFonts w:ascii="Calibri" w:hAnsi="Calibri"/>
          <w:sz w:val="24"/>
          <w:szCs w:val="24"/>
        </w:rPr>
        <w:t>.</w:t>
      </w:r>
    </w:p>
    <w:p w:rsidR="005147F8" w:rsidRPr="00FC17C5" w:rsidRDefault="005147F8" w:rsidP="005147F8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 xml:space="preserve">που βρίσκονται στη Διάθεση του </w:t>
      </w:r>
      <w:r w:rsidR="00E00269" w:rsidRPr="00FC17C5">
        <w:rPr>
          <w:rFonts w:ascii="Calibri" w:hAnsi="Calibri"/>
          <w:sz w:val="24"/>
          <w:szCs w:val="24"/>
        </w:rPr>
        <w:t xml:space="preserve">Π.Υ.Σ.Π.Ε. </w:t>
      </w:r>
      <w:r w:rsidR="00EE1AA5" w:rsidRPr="00FC17C5">
        <w:rPr>
          <w:rFonts w:ascii="Calibri" w:hAnsi="Calibri"/>
          <w:sz w:val="24"/>
          <w:szCs w:val="24"/>
        </w:rPr>
        <w:t xml:space="preserve">Ν. </w:t>
      </w:r>
      <w:r w:rsidR="00E00269" w:rsidRPr="00FC17C5">
        <w:rPr>
          <w:rFonts w:ascii="Calibri" w:hAnsi="Calibri"/>
          <w:sz w:val="24"/>
          <w:szCs w:val="24"/>
        </w:rPr>
        <w:t>Κυκλάδων</w:t>
      </w:r>
      <w:r w:rsidR="00462966" w:rsidRPr="00FC17C5">
        <w:rPr>
          <w:rFonts w:ascii="Calibri" w:hAnsi="Calibri"/>
          <w:sz w:val="24"/>
          <w:szCs w:val="24"/>
        </w:rPr>
        <w:t>.</w:t>
      </w:r>
      <w:r w:rsidR="00AA40FD" w:rsidRPr="00FC17C5">
        <w:rPr>
          <w:rFonts w:ascii="Calibri" w:hAnsi="Calibri"/>
          <w:sz w:val="24"/>
          <w:szCs w:val="24"/>
        </w:rPr>
        <w:t xml:space="preserve"> </w:t>
      </w:r>
    </w:p>
    <w:p w:rsidR="00EE1AA5" w:rsidRPr="00FC17C5" w:rsidRDefault="005147F8" w:rsidP="008B554B">
      <w:pPr>
        <w:spacing w:line="360" w:lineRule="auto"/>
        <w:ind w:left="-426" w:firstLine="426"/>
        <w:jc w:val="both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 xml:space="preserve">να </w:t>
      </w:r>
      <w:r w:rsidRPr="0019258C">
        <w:rPr>
          <w:rFonts w:ascii="Calibri" w:hAnsi="Calibri"/>
          <w:sz w:val="24"/>
          <w:szCs w:val="24"/>
        </w:rPr>
        <w:t xml:space="preserve">υποβάλουν </w:t>
      </w:r>
      <w:r w:rsidRPr="0019258C">
        <w:rPr>
          <w:rFonts w:ascii="Calibri" w:hAnsi="Calibri"/>
          <w:b/>
          <w:sz w:val="24"/>
          <w:szCs w:val="24"/>
        </w:rPr>
        <w:t xml:space="preserve">από </w:t>
      </w:r>
      <w:r w:rsidR="0019258C" w:rsidRPr="0019258C">
        <w:rPr>
          <w:rFonts w:ascii="Calibri" w:hAnsi="Calibri"/>
          <w:b/>
          <w:sz w:val="24"/>
          <w:szCs w:val="24"/>
        </w:rPr>
        <w:t>Παρασκευή</w:t>
      </w:r>
      <w:r w:rsidR="00212ADA" w:rsidRPr="0019258C">
        <w:rPr>
          <w:rFonts w:ascii="Calibri" w:hAnsi="Calibri"/>
          <w:b/>
          <w:sz w:val="24"/>
          <w:szCs w:val="24"/>
        </w:rPr>
        <w:t xml:space="preserve">, </w:t>
      </w:r>
      <w:r w:rsidR="0019258C" w:rsidRPr="0019258C">
        <w:rPr>
          <w:rFonts w:ascii="Calibri" w:hAnsi="Calibri"/>
          <w:b/>
          <w:sz w:val="24"/>
          <w:szCs w:val="24"/>
        </w:rPr>
        <w:t>26</w:t>
      </w:r>
      <w:r w:rsidR="00212ADA" w:rsidRPr="0019258C">
        <w:rPr>
          <w:rFonts w:ascii="Calibri" w:hAnsi="Calibri"/>
          <w:b/>
          <w:sz w:val="24"/>
          <w:szCs w:val="24"/>
        </w:rPr>
        <w:t xml:space="preserve"> Ιου</w:t>
      </w:r>
      <w:r w:rsidR="0019258C" w:rsidRPr="0019258C">
        <w:rPr>
          <w:rFonts w:ascii="Calibri" w:hAnsi="Calibri"/>
          <w:b/>
          <w:sz w:val="24"/>
          <w:szCs w:val="24"/>
        </w:rPr>
        <w:t>ν</w:t>
      </w:r>
      <w:r w:rsidRPr="0019258C">
        <w:rPr>
          <w:rFonts w:ascii="Calibri" w:hAnsi="Calibri"/>
          <w:b/>
          <w:sz w:val="24"/>
          <w:szCs w:val="24"/>
        </w:rPr>
        <w:t>ίου 201</w:t>
      </w:r>
      <w:r w:rsidR="0019258C" w:rsidRPr="0019258C">
        <w:rPr>
          <w:rFonts w:ascii="Calibri" w:hAnsi="Calibri"/>
          <w:b/>
          <w:sz w:val="24"/>
          <w:szCs w:val="24"/>
        </w:rPr>
        <w:t>5</w:t>
      </w:r>
      <w:r w:rsidRPr="0019258C">
        <w:rPr>
          <w:rFonts w:ascii="Calibri" w:hAnsi="Calibri"/>
          <w:b/>
          <w:sz w:val="24"/>
          <w:szCs w:val="24"/>
        </w:rPr>
        <w:t xml:space="preserve"> </w:t>
      </w:r>
      <w:r w:rsidR="00D817F9" w:rsidRPr="0019258C">
        <w:rPr>
          <w:rFonts w:ascii="Calibri" w:hAnsi="Calibri"/>
          <w:b/>
          <w:sz w:val="24"/>
          <w:szCs w:val="24"/>
        </w:rPr>
        <w:t>έως</w:t>
      </w:r>
      <w:r w:rsidRPr="0019258C">
        <w:rPr>
          <w:rFonts w:ascii="Calibri" w:hAnsi="Calibri"/>
          <w:b/>
          <w:sz w:val="24"/>
          <w:szCs w:val="24"/>
        </w:rPr>
        <w:t xml:space="preserve"> και </w:t>
      </w:r>
      <w:r w:rsidR="0019258C" w:rsidRPr="0019258C">
        <w:rPr>
          <w:rFonts w:ascii="Calibri" w:hAnsi="Calibri"/>
          <w:b/>
          <w:sz w:val="24"/>
          <w:szCs w:val="24"/>
        </w:rPr>
        <w:t>Παρασκευή</w:t>
      </w:r>
      <w:r w:rsidR="0000215A" w:rsidRPr="0019258C">
        <w:rPr>
          <w:rFonts w:ascii="Calibri" w:hAnsi="Calibri"/>
          <w:b/>
          <w:sz w:val="24"/>
          <w:szCs w:val="24"/>
        </w:rPr>
        <w:t xml:space="preserve">, </w:t>
      </w:r>
      <w:r w:rsidR="0019258C" w:rsidRPr="0019258C">
        <w:rPr>
          <w:rFonts w:ascii="Calibri" w:hAnsi="Calibri"/>
          <w:b/>
          <w:sz w:val="24"/>
          <w:szCs w:val="24"/>
        </w:rPr>
        <w:t xml:space="preserve">3 Ιουλίου </w:t>
      </w:r>
      <w:r w:rsidRPr="0019258C">
        <w:rPr>
          <w:rFonts w:ascii="Calibri" w:hAnsi="Calibri"/>
          <w:b/>
          <w:sz w:val="24"/>
          <w:szCs w:val="24"/>
        </w:rPr>
        <w:t>201</w:t>
      </w:r>
      <w:r w:rsidR="0019258C" w:rsidRPr="0019258C">
        <w:rPr>
          <w:rFonts w:ascii="Calibri" w:hAnsi="Calibri"/>
          <w:b/>
          <w:sz w:val="24"/>
          <w:szCs w:val="24"/>
        </w:rPr>
        <w:t>5</w:t>
      </w:r>
      <w:r w:rsidRPr="0019258C">
        <w:rPr>
          <w:rFonts w:ascii="Calibri" w:hAnsi="Calibri"/>
          <w:sz w:val="24"/>
          <w:szCs w:val="24"/>
        </w:rPr>
        <w:t xml:space="preserve"> δήλωση προτ</w:t>
      </w:r>
      <w:r w:rsidRPr="00FC17C5">
        <w:rPr>
          <w:rFonts w:ascii="Calibri" w:hAnsi="Calibri"/>
          <w:sz w:val="24"/>
          <w:szCs w:val="24"/>
        </w:rPr>
        <w:t xml:space="preserve">ίμησης, στην οποία να αναγράφουν </w:t>
      </w:r>
      <w:r w:rsidRPr="00FC17C5">
        <w:rPr>
          <w:rFonts w:ascii="Calibri" w:hAnsi="Calibri"/>
          <w:b/>
          <w:sz w:val="24"/>
          <w:szCs w:val="24"/>
        </w:rPr>
        <w:t>μέχρι και είκοσι</w:t>
      </w:r>
      <w:r w:rsidRPr="00FC17C5">
        <w:rPr>
          <w:rFonts w:ascii="Calibri" w:hAnsi="Calibri"/>
          <w:sz w:val="24"/>
          <w:szCs w:val="24"/>
        </w:rPr>
        <w:t xml:space="preserve"> </w:t>
      </w:r>
      <w:r w:rsidRPr="00FC17C5">
        <w:rPr>
          <w:rFonts w:ascii="Calibri" w:hAnsi="Calibri"/>
          <w:b/>
          <w:sz w:val="24"/>
          <w:szCs w:val="24"/>
        </w:rPr>
        <w:t>(20) σχολικές μονάδες</w:t>
      </w:r>
      <w:r w:rsidR="00C15A3D" w:rsidRPr="00FC17C5">
        <w:rPr>
          <w:rFonts w:ascii="Calibri" w:hAnsi="Calibri"/>
          <w:sz w:val="24"/>
          <w:szCs w:val="24"/>
        </w:rPr>
        <w:t xml:space="preserve"> που επιθυμούν να μετατεθούν/</w:t>
      </w:r>
      <w:r w:rsidRPr="00FC17C5">
        <w:rPr>
          <w:rFonts w:ascii="Calibri" w:hAnsi="Calibri"/>
          <w:sz w:val="24"/>
          <w:szCs w:val="24"/>
        </w:rPr>
        <w:t>τοποθετηθούν</w:t>
      </w:r>
      <w:r w:rsidR="00EE1AA5" w:rsidRPr="00FC17C5">
        <w:rPr>
          <w:rFonts w:ascii="Calibri" w:hAnsi="Calibri"/>
          <w:sz w:val="24"/>
          <w:szCs w:val="24"/>
        </w:rPr>
        <w:t>.</w:t>
      </w:r>
    </w:p>
    <w:p w:rsidR="00EE1AA5" w:rsidRPr="00FC17C5" w:rsidRDefault="00EE1AA5" w:rsidP="008B554B">
      <w:pPr>
        <w:spacing w:line="360" w:lineRule="auto"/>
        <w:ind w:left="-426" w:firstLine="720"/>
        <w:jc w:val="both"/>
        <w:rPr>
          <w:rFonts w:ascii="Calibri" w:hAnsi="Calibri" w:cs="Calibri"/>
          <w:sz w:val="24"/>
          <w:szCs w:val="24"/>
        </w:rPr>
      </w:pPr>
      <w:r w:rsidRPr="00FC17C5">
        <w:rPr>
          <w:rFonts w:ascii="Calibri" w:hAnsi="Calibri" w:cs="Calibri"/>
          <w:sz w:val="24"/>
          <w:szCs w:val="24"/>
        </w:rPr>
        <w:t>Σ’ αυτήν μπορεί να περιλαμβάνονται σχολεία στα οποία υπάρχει οργανικό κενό, όπως φαίνεται στους πίνακες οργανικών κενών που επισυνάπτονται, όπως επίσης και άλλα σχολεία,</w:t>
      </w:r>
      <w:r w:rsidR="008B554B" w:rsidRPr="00FC17C5">
        <w:rPr>
          <w:rFonts w:ascii="Calibri" w:hAnsi="Calibri" w:cs="Calibri"/>
          <w:sz w:val="24"/>
          <w:szCs w:val="24"/>
        </w:rPr>
        <w:t xml:space="preserve"> </w:t>
      </w:r>
      <w:r w:rsidRPr="00FC17C5">
        <w:rPr>
          <w:rFonts w:ascii="Calibri" w:hAnsi="Calibri" w:cs="Calibri"/>
          <w:sz w:val="24"/>
          <w:szCs w:val="24"/>
        </w:rPr>
        <w:t>στα οποία πιθανόν να δημιουργηθούν κενά κατά τη διαδικασία των μεταθέσεων.</w:t>
      </w:r>
    </w:p>
    <w:p w:rsidR="008B554B" w:rsidRPr="00FC17C5" w:rsidRDefault="00EE1AA5" w:rsidP="008B554B">
      <w:pPr>
        <w:spacing w:line="360" w:lineRule="auto"/>
        <w:ind w:left="-426" w:firstLine="720"/>
        <w:jc w:val="both"/>
        <w:rPr>
          <w:rFonts w:ascii="Calibri" w:hAnsi="Calibri"/>
          <w:sz w:val="24"/>
          <w:szCs w:val="24"/>
        </w:rPr>
      </w:pPr>
      <w:r w:rsidRPr="00FC17C5">
        <w:rPr>
          <w:rFonts w:ascii="Calibri" w:hAnsi="Calibri" w:cs="Calibri"/>
          <w:sz w:val="24"/>
          <w:szCs w:val="24"/>
        </w:rPr>
        <w:t>Σας γνωρίζουμε επίσης, ότι οι θέσεις των εκπαιδευτικών στα Ολοήμερα Δημοτικά Σχολεία – Νηπιαγωγεία είναι ενιαίες, χωρίς να γίνεται διάκριση σε θέσεις για πρωινό ή απογευματινό ωράριο. Κατά συνέπεια, οι δηλώσεις των εκπαιδευτικών θα αναφέρονται στη σχολική μονάδα και όχι σε συγκεκριμένο τμήμα.</w:t>
      </w:r>
      <w:r w:rsidR="005B5FCD" w:rsidRPr="00FC17C5">
        <w:rPr>
          <w:rFonts w:ascii="Calibri" w:hAnsi="Calibri"/>
          <w:sz w:val="24"/>
          <w:szCs w:val="24"/>
        </w:rPr>
        <w:t xml:space="preserve"> </w:t>
      </w:r>
      <w:r w:rsidR="008B554B" w:rsidRPr="00FC17C5">
        <w:rPr>
          <w:rFonts w:ascii="Calibri" w:hAnsi="Calibri"/>
          <w:sz w:val="24"/>
          <w:szCs w:val="24"/>
        </w:rPr>
        <w:t>Επισυνάπτονται:</w:t>
      </w:r>
    </w:p>
    <w:p w:rsidR="008B554B" w:rsidRPr="00FC17C5" w:rsidRDefault="008B554B" w:rsidP="008B554B">
      <w:pPr>
        <w:spacing w:line="360" w:lineRule="auto"/>
        <w:ind w:left="-426"/>
        <w:jc w:val="both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>Α) Πίνακας με τα οργανικά κενά κατά κλάδο και σχολείο</w:t>
      </w:r>
      <w:r w:rsidR="00CE0AB7" w:rsidRPr="00FC17C5">
        <w:rPr>
          <w:rFonts w:ascii="Calibri" w:hAnsi="Calibri"/>
          <w:sz w:val="24"/>
          <w:szCs w:val="24"/>
        </w:rPr>
        <w:t>.</w:t>
      </w:r>
    </w:p>
    <w:p w:rsidR="00D406AC" w:rsidRPr="00DF470E" w:rsidRDefault="008B554B" w:rsidP="008B554B">
      <w:pPr>
        <w:spacing w:line="360" w:lineRule="auto"/>
        <w:ind w:left="-426"/>
        <w:jc w:val="both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>Β) Πίνακας με τη φθίνουσα μοριακή κατάταξη των ενδιαφερόμενων εκπαιδευτικών</w:t>
      </w:r>
      <w:r w:rsidR="00CE0AB7" w:rsidRPr="00FC17C5">
        <w:rPr>
          <w:rFonts w:ascii="Calibri" w:hAnsi="Calibri"/>
          <w:sz w:val="24"/>
          <w:szCs w:val="24"/>
        </w:rPr>
        <w:t xml:space="preserve"> ανά κλάδο και ειδικότητα.</w:t>
      </w:r>
    </w:p>
    <w:p w:rsidR="005147F8" w:rsidRPr="00FC17C5" w:rsidRDefault="00D406AC" w:rsidP="008B554B">
      <w:pPr>
        <w:spacing w:line="360" w:lineRule="auto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Γ) Έντυπα δήλωσης τοποθέτησης.</w:t>
      </w:r>
      <w:r w:rsidR="005147F8" w:rsidRPr="00FC17C5">
        <w:rPr>
          <w:rFonts w:ascii="Calibri" w:hAnsi="Calibri"/>
          <w:sz w:val="24"/>
          <w:szCs w:val="24"/>
        </w:rPr>
        <w:t xml:space="preserve"> </w:t>
      </w:r>
    </w:p>
    <w:p w:rsidR="008B554B" w:rsidRPr="00FC17C5" w:rsidRDefault="008B554B" w:rsidP="008B554B">
      <w:pPr>
        <w:spacing w:line="360" w:lineRule="auto"/>
        <w:ind w:left="-426"/>
        <w:jc w:val="both"/>
        <w:rPr>
          <w:rFonts w:ascii="Calibri" w:hAnsi="Calibri"/>
          <w:sz w:val="24"/>
          <w:szCs w:val="24"/>
        </w:rPr>
      </w:pPr>
    </w:p>
    <w:p w:rsidR="005147F8" w:rsidRPr="00FC17C5" w:rsidRDefault="005147F8" w:rsidP="005147F8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FC17C5">
        <w:rPr>
          <w:rFonts w:ascii="Calibri" w:hAnsi="Calibri"/>
          <w:b/>
          <w:sz w:val="24"/>
          <w:szCs w:val="24"/>
        </w:rPr>
        <w:t>ΟΔΗΓΙΕΣ ΥΠΟΒΟΛΗΣ ΔΗΛΩΣΗΣ</w:t>
      </w:r>
    </w:p>
    <w:p w:rsidR="005147F8" w:rsidRPr="00FC17C5" w:rsidRDefault="005147F8" w:rsidP="005147F8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D972DC" w:rsidRPr="00FC17C5" w:rsidRDefault="005147F8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 xml:space="preserve">Οι </w:t>
      </w:r>
      <w:r w:rsidR="00DF470E">
        <w:rPr>
          <w:rFonts w:ascii="Calibri" w:hAnsi="Calibri"/>
          <w:sz w:val="24"/>
          <w:szCs w:val="24"/>
        </w:rPr>
        <w:t xml:space="preserve">ενυπόγραφες </w:t>
      </w:r>
      <w:r w:rsidRPr="00FC17C5">
        <w:rPr>
          <w:rFonts w:ascii="Calibri" w:hAnsi="Calibri"/>
          <w:sz w:val="24"/>
          <w:szCs w:val="24"/>
        </w:rPr>
        <w:t xml:space="preserve">δηλώσεις προτίμησης σχολικών μονάδων </w:t>
      </w:r>
      <w:r w:rsidRPr="00DF470E">
        <w:rPr>
          <w:rFonts w:ascii="Calibri" w:hAnsi="Calibri"/>
          <w:b/>
          <w:sz w:val="24"/>
          <w:szCs w:val="24"/>
          <w:u w:val="single"/>
        </w:rPr>
        <w:t>θα υποβληθούν</w:t>
      </w:r>
      <w:r w:rsidR="00DF470E">
        <w:rPr>
          <w:rFonts w:ascii="Calibri" w:hAnsi="Calibri"/>
          <w:b/>
          <w:sz w:val="24"/>
          <w:szCs w:val="24"/>
          <w:u w:val="single"/>
        </w:rPr>
        <w:t xml:space="preserve"> </w:t>
      </w:r>
      <w:r w:rsidRPr="00DF470E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DF470E" w:rsidRPr="00DF470E">
        <w:rPr>
          <w:rFonts w:ascii="Calibri" w:hAnsi="Calibri"/>
          <w:b/>
          <w:sz w:val="24"/>
          <w:szCs w:val="24"/>
          <w:u w:val="double"/>
        </w:rPr>
        <w:t>μόνο</w:t>
      </w:r>
      <w:r w:rsidR="00DF470E">
        <w:rPr>
          <w:rFonts w:ascii="Calibri" w:hAnsi="Calibri"/>
          <w:b/>
          <w:sz w:val="24"/>
          <w:szCs w:val="24"/>
          <w:u w:val="single"/>
        </w:rPr>
        <w:t xml:space="preserve">  </w:t>
      </w:r>
      <w:r w:rsidR="00DF470E" w:rsidRPr="00DF470E">
        <w:rPr>
          <w:rFonts w:ascii="Calibri" w:hAnsi="Calibri"/>
          <w:b/>
          <w:sz w:val="24"/>
          <w:szCs w:val="24"/>
          <w:u w:val="single"/>
        </w:rPr>
        <w:t xml:space="preserve">με </w:t>
      </w:r>
      <w:r w:rsidR="00DF470E" w:rsidRPr="00DF470E">
        <w:rPr>
          <w:rFonts w:ascii="Calibri" w:hAnsi="Calibri"/>
          <w:b/>
          <w:sz w:val="24"/>
          <w:szCs w:val="24"/>
          <w:u w:val="single"/>
          <w:lang w:val="en-US"/>
        </w:rPr>
        <w:t>fax</w:t>
      </w:r>
      <w:r w:rsidR="00DF470E" w:rsidRPr="00FC17C5">
        <w:rPr>
          <w:rFonts w:ascii="Calibri" w:hAnsi="Calibri"/>
          <w:sz w:val="24"/>
          <w:szCs w:val="24"/>
        </w:rPr>
        <w:t xml:space="preserve"> στο 2281079229 στη Διεύθυνση Πρωτοβάθμιας Εκπαίδευσης Ν. Κυκλάδων</w:t>
      </w:r>
      <w:r w:rsidR="00DF470E" w:rsidRPr="00EA133C">
        <w:rPr>
          <w:rFonts w:ascii="Calibri" w:hAnsi="Calibri"/>
          <w:sz w:val="24"/>
          <w:szCs w:val="24"/>
        </w:rPr>
        <w:t xml:space="preserve"> </w:t>
      </w:r>
      <w:r w:rsidR="00DF470E">
        <w:rPr>
          <w:rFonts w:ascii="Calibri" w:hAnsi="Calibri"/>
          <w:sz w:val="24"/>
          <w:szCs w:val="24"/>
        </w:rPr>
        <w:t xml:space="preserve">(προς το ΠΥΣΠΕ Κυκλάδων). </w:t>
      </w:r>
      <w:r w:rsidR="00DF470E" w:rsidRPr="00FE7590">
        <w:rPr>
          <w:rFonts w:ascii="Calibri" w:hAnsi="Calibri"/>
          <w:b/>
          <w:sz w:val="24"/>
          <w:szCs w:val="24"/>
        </w:rPr>
        <w:t>Οι εκπαιδευτικοί οφείλουν, με αποκλειστική ευθύνη τους, να επικοινωνούν με τη Δ/νση για επιβεβαίωση της παραλαβής της αίτησής τους</w:t>
      </w:r>
      <w:r w:rsidR="00DF470E">
        <w:rPr>
          <w:rFonts w:ascii="Calibri" w:hAnsi="Calibri"/>
          <w:sz w:val="24"/>
          <w:szCs w:val="24"/>
        </w:rPr>
        <w:t xml:space="preserve">. </w:t>
      </w:r>
    </w:p>
    <w:p w:rsidR="00F72607" w:rsidRDefault="00D972DC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>Ό</w:t>
      </w:r>
      <w:r w:rsidR="005B5FCD" w:rsidRPr="00FC17C5">
        <w:rPr>
          <w:rFonts w:ascii="Calibri" w:hAnsi="Calibri"/>
          <w:sz w:val="24"/>
          <w:szCs w:val="24"/>
        </w:rPr>
        <w:t>σοι ε</w:t>
      </w:r>
      <w:r w:rsidRPr="00FC17C5">
        <w:rPr>
          <w:rFonts w:ascii="Calibri" w:hAnsi="Calibri"/>
          <w:sz w:val="24"/>
          <w:szCs w:val="24"/>
        </w:rPr>
        <w:t>κπαιδευτικοί διαμένουν στη Σ</w:t>
      </w:r>
      <w:r w:rsidR="005B5FCD" w:rsidRPr="00FC17C5">
        <w:rPr>
          <w:rFonts w:ascii="Calibri" w:hAnsi="Calibri"/>
          <w:sz w:val="24"/>
          <w:szCs w:val="24"/>
        </w:rPr>
        <w:t xml:space="preserve">ύρο ή όσοι άλλοι το επιθυμούν </w:t>
      </w:r>
      <w:r w:rsidR="005B5FCD" w:rsidRPr="00DF470E">
        <w:rPr>
          <w:rFonts w:ascii="Calibri" w:hAnsi="Calibri"/>
          <w:b/>
          <w:sz w:val="24"/>
          <w:szCs w:val="24"/>
        </w:rPr>
        <w:t>μπορούν να παραδώσουν ιδιοχείρως</w:t>
      </w:r>
      <w:r w:rsidR="005B5FCD" w:rsidRPr="00FC17C5">
        <w:rPr>
          <w:rFonts w:ascii="Calibri" w:hAnsi="Calibri"/>
          <w:sz w:val="24"/>
          <w:szCs w:val="24"/>
        </w:rPr>
        <w:t xml:space="preserve"> την έντυπη αίτηση στα γραφεία της Διεύθυνσης.</w:t>
      </w:r>
    </w:p>
    <w:p w:rsidR="00FE7590" w:rsidRDefault="00FE7590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Όσοι εκπαιδευτικοί επιθυμούν </w:t>
      </w:r>
      <w:r w:rsidRPr="00FE7590">
        <w:rPr>
          <w:rFonts w:ascii="Calibri" w:hAnsi="Calibri"/>
          <w:b/>
          <w:sz w:val="24"/>
          <w:szCs w:val="24"/>
        </w:rPr>
        <w:t>ανάκληση της αίτησής τους</w:t>
      </w:r>
      <w:r>
        <w:rPr>
          <w:rFonts w:ascii="Calibri" w:hAnsi="Calibri"/>
          <w:sz w:val="24"/>
          <w:szCs w:val="24"/>
        </w:rPr>
        <w:t xml:space="preserve"> για βελτίωση θέσης, οφείλουν να υποβάλλουν την αίτησή τους στη ΔΠΕ Κυκλάδων, με τον παραπάνω τρόπο.</w:t>
      </w:r>
    </w:p>
    <w:p w:rsidR="005147F8" w:rsidRDefault="008B554B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 w:hanging="425"/>
        <w:jc w:val="both"/>
        <w:textAlignment w:val="auto"/>
        <w:rPr>
          <w:rFonts w:ascii="Calibri" w:hAnsi="Calibri"/>
          <w:sz w:val="24"/>
          <w:szCs w:val="24"/>
        </w:rPr>
      </w:pPr>
      <w:r w:rsidRPr="00FC17C5">
        <w:rPr>
          <w:rFonts w:ascii="Calibri" w:hAnsi="Calibri"/>
          <w:sz w:val="24"/>
          <w:szCs w:val="24"/>
        </w:rPr>
        <w:t>Τέλος, σας ενημερώνουμε ότι, πέραν της δοθείσας προθεσμίας, δε θα γίνονται δεκτά αιτήματα για τροποποίηση των επιλογών σας.</w:t>
      </w:r>
    </w:p>
    <w:p w:rsidR="007C53E7" w:rsidRPr="00FC17C5" w:rsidRDefault="007C53E7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 w:hanging="425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Επί της παρούσης, καλούνται να λάβουν γνώση </w:t>
      </w:r>
      <w:r w:rsidRPr="00966DC4">
        <w:rPr>
          <w:rFonts w:ascii="Calibri" w:hAnsi="Calibri"/>
          <w:b/>
          <w:sz w:val="24"/>
          <w:szCs w:val="24"/>
        </w:rPr>
        <w:t>ενυπόγραφα</w:t>
      </w:r>
      <w:r>
        <w:rPr>
          <w:rFonts w:ascii="Calibri" w:hAnsi="Calibri"/>
          <w:sz w:val="24"/>
          <w:szCs w:val="24"/>
        </w:rPr>
        <w:t xml:space="preserve"> όλοι οι εκπαιδευτικοί των σχολικών μονάδων</w:t>
      </w:r>
    </w:p>
    <w:p w:rsidR="005147F8" w:rsidRPr="00FC17C5" w:rsidRDefault="005147F8" w:rsidP="005147F8">
      <w:pPr>
        <w:spacing w:line="276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5B5FCD" w:rsidRPr="00FC17C5" w:rsidRDefault="002938EF" w:rsidP="005B5FCD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FC17C5">
        <w:rPr>
          <w:rFonts w:ascii="Calibri" w:hAnsi="Calibri" w:cs="Calibri"/>
          <w:b/>
          <w:color w:val="FF0000"/>
          <w:sz w:val="24"/>
          <w:szCs w:val="24"/>
        </w:rPr>
        <w:tab/>
      </w:r>
      <w:r w:rsidRPr="00FC17C5">
        <w:rPr>
          <w:rFonts w:ascii="Calibri" w:hAnsi="Calibri" w:cs="Calibri"/>
          <w:b/>
          <w:color w:val="FF0000"/>
          <w:sz w:val="24"/>
          <w:szCs w:val="24"/>
        </w:rPr>
        <w:tab/>
      </w:r>
      <w:r w:rsidRPr="00FC17C5">
        <w:rPr>
          <w:rFonts w:ascii="Calibri" w:hAnsi="Calibri" w:cs="Calibri"/>
          <w:b/>
          <w:color w:val="FF0000"/>
          <w:sz w:val="24"/>
          <w:szCs w:val="24"/>
        </w:rPr>
        <w:tab/>
      </w:r>
      <w:r w:rsidRPr="00FC17C5">
        <w:rPr>
          <w:rFonts w:ascii="Calibri" w:hAnsi="Calibri" w:cs="Calibri"/>
          <w:b/>
          <w:color w:val="FF0000"/>
          <w:sz w:val="24"/>
          <w:szCs w:val="24"/>
        </w:rPr>
        <w:tab/>
      </w:r>
      <w:r w:rsidRPr="00FC17C5">
        <w:rPr>
          <w:rFonts w:ascii="Calibri" w:hAnsi="Calibri" w:cs="Calibri"/>
          <w:b/>
          <w:color w:val="FF0000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261"/>
        <w:gridCol w:w="4261"/>
      </w:tblGrid>
      <w:tr w:rsidR="005B5FCD" w:rsidRPr="00FC17C5" w:rsidTr="00770BA3">
        <w:tc>
          <w:tcPr>
            <w:tcW w:w="4261" w:type="dxa"/>
          </w:tcPr>
          <w:p w:rsidR="005B5FCD" w:rsidRPr="00FC17C5" w:rsidRDefault="005B5FCD" w:rsidP="00770BA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1" w:type="dxa"/>
          </w:tcPr>
          <w:p w:rsidR="005B5FCD" w:rsidRPr="00FC17C5" w:rsidRDefault="00844215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C17C5">
              <w:rPr>
                <w:rFonts w:ascii="Calibri" w:hAnsi="Calibri"/>
                <w:b/>
                <w:sz w:val="24"/>
                <w:szCs w:val="24"/>
              </w:rPr>
              <w:t>Ο Αν</w:t>
            </w:r>
            <w:r w:rsidR="00C15A3D" w:rsidRPr="00FC17C5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FC17C5">
              <w:rPr>
                <w:rFonts w:ascii="Calibri" w:hAnsi="Calibri"/>
                <w:b/>
                <w:sz w:val="24"/>
                <w:szCs w:val="24"/>
              </w:rPr>
              <w:t xml:space="preserve"> Διευθυντής </w:t>
            </w:r>
            <w:r w:rsidR="00C15A3D" w:rsidRPr="00FC17C5">
              <w:rPr>
                <w:rFonts w:ascii="Calibri" w:hAnsi="Calibri"/>
                <w:b/>
                <w:sz w:val="24"/>
                <w:szCs w:val="24"/>
              </w:rPr>
              <w:t xml:space="preserve">Α/θμιας </w:t>
            </w:r>
            <w:r w:rsidRPr="00FC17C5">
              <w:rPr>
                <w:rFonts w:ascii="Calibri" w:hAnsi="Calibri"/>
                <w:b/>
                <w:sz w:val="24"/>
                <w:szCs w:val="24"/>
              </w:rPr>
              <w:t>Εκπ</w:t>
            </w:r>
            <w:r w:rsidR="00C15A3D" w:rsidRPr="00FC17C5">
              <w:rPr>
                <w:rFonts w:ascii="Calibri" w:hAnsi="Calibri"/>
                <w:b/>
                <w:sz w:val="24"/>
                <w:szCs w:val="24"/>
              </w:rPr>
              <w:t>/</w:t>
            </w:r>
            <w:r w:rsidRPr="00FC17C5">
              <w:rPr>
                <w:rFonts w:ascii="Calibri" w:hAnsi="Calibri"/>
                <w:b/>
                <w:sz w:val="24"/>
                <w:szCs w:val="24"/>
              </w:rPr>
              <w:t>σης</w:t>
            </w:r>
          </w:p>
          <w:p w:rsidR="00C15A3D" w:rsidRPr="00FC17C5" w:rsidRDefault="00C15A3D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C17C5">
              <w:rPr>
                <w:rFonts w:ascii="Calibri" w:hAnsi="Calibri"/>
                <w:b/>
                <w:sz w:val="24"/>
                <w:szCs w:val="24"/>
              </w:rPr>
              <w:t>Ν. Κυκλάδων</w:t>
            </w:r>
          </w:p>
          <w:p w:rsidR="005B5FCD" w:rsidRPr="00FC17C5" w:rsidRDefault="005B5FCD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5B5FCD" w:rsidRPr="00FC17C5" w:rsidRDefault="005B5FCD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15A3D" w:rsidRPr="00FC17C5" w:rsidRDefault="00C15A3D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5B5FCD" w:rsidRPr="00FC17C5" w:rsidRDefault="005B5FCD" w:rsidP="00770BA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5B5FCD" w:rsidRPr="00FC17C5" w:rsidRDefault="00C15A3D" w:rsidP="00770BA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17C5">
              <w:rPr>
                <w:rFonts w:ascii="Calibri" w:hAnsi="Calibri"/>
                <w:b/>
                <w:sz w:val="24"/>
                <w:szCs w:val="24"/>
              </w:rPr>
              <w:t>Χρήστος Γ. Καφτηράνης</w:t>
            </w:r>
          </w:p>
        </w:tc>
      </w:tr>
    </w:tbl>
    <w:p w:rsidR="00E2023F" w:rsidRPr="006F00D9" w:rsidRDefault="00E2023F" w:rsidP="005B5FCD">
      <w:pPr>
        <w:spacing w:line="360" w:lineRule="auto"/>
        <w:rPr>
          <w:rFonts w:ascii="Calibri" w:hAnsi="Calibri" w:cs="Calibri"/>
          <w:b/>
        </w:rPr>
      </w:pPr>
    </w:p>
    <w:sectPr w:rsidR="00E2023F" w:rsidRPr="006F00D9" w:rsidSect="00577BC2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A6" w:rsidRDefault="009003A6" w:rsidP="00A709D2">
      <w:r>
        <w:separator/>
      </w:r>
    </w:p>
  </w:endnote>
  <w:endnote w:type="continuationSeparator" w:id="1">
    <w:p w:rsidR="009003A6" w:rsidRDefault="009003A6" w:rsidP="00A7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177AEF">
    <w:pPr>
      <w:pStyle w:val="a6"/>
      <w:jc w:val="center"/>
    </w:pPr>
    <w:fldSimple w:instr=" PAGE   \* MERGEFORMAT ">
      <w:r w:rsidR="0037579F">
        <w:rPr>
          <w:noProof/>
        </w:rPr>
        <w:t>1</w:t>
      </w:r>
    </w:fldSimple>
  </w:p>
  <w:p w:rsidR="007323E2" w:rsidRDefault="00732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A6" w:rsidRDefault="009003A6" w:rsidP="00A709D2">
      <w:r>
        <w:separator/>
      </w:r>
    </w:p>
  </w:footnote>
  <w:footnote w:type="continuationSeparator" w:id="1">
    <w:p w:rsidR="009003A6" w:rsidRDefault="009003A6" w:rsidP="00A7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37C"/>
    <w:multiLevelType w:val="hybridMultilevel"/>
    <w:tmpl w:val="60785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3776"/>
    <w:multiLevelType w:val="hybridMultilevel"/>
    <w:tmpl w:val="D77A2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965B6"/>
    <w:multiLevelType w:val="hybridMultilevel"/>
    <w:tmpl w:val="B38A289A"/>
    <w:lvl w:ilvl="0" w:tplc="24EE1F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799"/>
    <w:multiLevelType w:val="hybridMultilevel"/>
    <w:tmpl w:val="A06A9C64"/>
    <w:lvl w:ilvl="0" w:tplc="291212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057"/>
    <w:multiLevelType w:val="hybridMultilevel"/>
    <w:tmpl w:val="AD38B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0D27"/>
    <w:multiLevelType w:val="hybridMultilevel"/>
    <w:tmpl w:val="D4FEC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2F35"/>
    <w:multiLevelType w:val="hybridMultilevel"/>
    <w:tmpl w:val="5FB4E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A7FBF"/>
    <w:multiLevelType w:val="hybridMultilevel"/>
    <w:tmpl w:val="D4FEC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6840"/>
    <w:multiLevelType w:val="hybridMultilevel"/>
    <w:tmpl w:val="68285C44"/>
    <w:lvl w:ilvl="0" w:tplc="3AE25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26D"/>
    <w:multiLevelType w:val="hybridMultilevel"/>
    <w:tmpl w:val="5F605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53A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459B"/>
    <w:multiLevelType w:val="hybridMultilevel"/>
    <w:tmpl w:val="1506CA7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F3A3D"/>
    <w:multiLevelType w:val="hybridMultilevel"/>
    <w:tmpl w:val="D0AE3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12AB"/>
    <w:multiLevelType w:val="hybridMultilevel"/>
    <w:tmpl w:val="B41E74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C43D7"/>
    <w:multiLevelType w:val="hybridMultilevel"/>
    <w:tmpl w:val="8042088E"/>
    <w:lvl w:ilvl="0" w:tplc="DEF27E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EE26E2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A140B"/>
    <w:multiLevelType w:val="hybridMultilevel"/>
    <w:tmpl w:val="0C22B93E"/>
    <w:lvl w:ilvl="0" w:tplc="E0AE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B0239"/>
    <w:multiLevelType w:val="hybridMultilevel"/>
    <w:tmpl w:val="0E0AF6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D6D27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2143F"/>
    <w:multiLevelType w:val="hybridMultilevel"/>
    <w:tmpl w:val="E4FE6E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AD255E"/>
    <w:multiLevelType w:val="hybridMultilevel"/>
    <w:tmpl w:val="9B1604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DC382D"/>
    <w:multiLevelType w:val="hybridMultilevel"/>
    <w:tmpl w:val="853A7AF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29F435E"/>
    <w:multiLevelType w:val="hybridMultilevel"/>
    <w:tmpl w:val="FA1CC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B53FE"/>
    <w:multiLevelType w:val="hybridMultilevel"/>
    <w:tmpl w:val="ED522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B05CA"/>
    <w:multiLevelType w:val="hybridMultilevel"/>
    <w:tmpl w:val="783CFDD8"/>
    <w:lvl w:ilvl="0" w:tplc="DEF27E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7E0FCA"/>
    <w:multiLevelType w:val="hybridMultilevel"/>
    <w:tmpl w:val="F9C23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82B57"/>
    <w:multiLevelType w:val="hybridMultilevel"/>
    <w:tmpl w:val="AD82CF5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F8757F"/>
    <w:multiLevelType w:val="hybridMultilevel"/>
    <w:tmpl w:val="D5DE2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22134"/>
    <w:multiLevelType w:val="hybridMultilevel"/>
    <w:tmpl w:val="DD74572A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2F86E18"/>
    <w:multiLevelType w:val="hybridMultilevel"/>
    <w:tmpl w:val="F3C21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C85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9599D"/>
    <w:multiLevelType w:val="hybridMultilevel"/>
    <w:tmpl w:val="4134C436"/>
    <w:lvl w:ilvl="0" w:tplc="19FC26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FF3C99"/>
    <w:multiLevelType w:val="hybridMultilevel"/>
    <w:tmpl w:val="8AD80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F18"/>
    <w:multiLevelType w:val="hybridMultilevel"/>
    <w:tmpl w:val="93C4752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32"/>
  </w:num>
  <w:num w:numId="5">
    <w:abstractNumId w:val="11"/>
  </w:num>
  <w:num w:numId="6">
    <w:abstractNumId w:val="30"/>
  </w:num>
  <w:num w:numId="7">
    <w:abstractNumId w:val="3"/>
  </w:num>
  <w:num w:numId="8">
    <w:abstractNumId w:val="2"/>
  </w:num>
  <w:num w:numId="9">
    <w:abstractNumId w:val="27"/>
  </w:num>
  <w:num w:numId="10">
    <w:abstractNumId w:val="0"/>
  </w:num>
  <w:num w:numId="11">
    <w:abstractNumId w:val="16"/>
  </w:num>
  <w:num w:numId="12">
    <w:abstractNumId w:val="5"/>
  </w:num>
  <w:num w:numId="13">
    <w:abstractNumId w:val="13"/>
  </w:num>
  <w:num w:numId="14">
    <w:abstractNumId w:val="25"/>
  </w:num>
  <w:num w:numId="15">
    <w:abstractNumId w:val="7"/>
  </w:num>
  <w:num w:numId="16">
    <w:abstractNumId w:val="29"/>
  </w:num>
  <w:num w:numId="17">
    <w:abstractNumId w:val="17"/>
  </w:num>
  <w:num w:numId="18">
    <w:abstractNumId w:val="12"/>
  </w:num>
  <w:num w:numId="19">
    <w:abstractNumId w:val="22"/>
  </w:num>
  <w:num w:numId="20">
    <w:abstractNumId w:val="20"/>
  </w:num>
  <w:num w:numId="21">
    <w:abstractNumId w:val="21"/>
  </w:num>
  <w:num w:numId="22">
    <w:abstractNumId w:val="10"/>
  </w:num>
  <w:num w:numId="23">
    <w:abstractNumId w:val="19"/>
  </w:num>
  <w:num w:numId="24">
    <w:abstractNumId w:val="9"/>
  </w:num>
  <w:num w:numId="25">
    <w:abstractNumId w:val="18"/>
  </w:num>
  <w:num w:numId="26">
    <w:abstractNumId w:val="15"/>
  </w:num>
  <w:num w:numId="27">
    <w:abstractNumId w:val="4"/>
  </w:num>
  <w:num w:numId="28">
    <w:abstractNumId w:val="23"/>
  </w:num>
  <w:num w:numId="29">
    <w:abstractNumId w:val="6"/>
  </w:num>
  <w:num w:numId="30">
    <w:abstractNumId w:val="28"/>
  </w:num>
  <w:num w:numId="31">
    <w:abstractNumId w:val="1"/>
  </w:num>
  <w:num w:numId="32">
    <w:abstractNumId w:val="3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15"/>
    <w:rsid w:val="0000215A"/>
    <w:rsid w:val="00020B9F"/>
    <w:rsid w:val="00061C98"/>
    <w:rsid w:val="00067F2B"/>
    <w:rsid w:val="00072C15"/>
    <w:rsid w:val="0009784B"/>
    <w:rsid w:val="000A01BD"/>
    <w:rsid w:val="000D5EE4"/>
    <w:rsid w:val="000E5D27"/>
    <w:rsid w:val="00111E7B"/>
    <w:rsid w:val="00126B3D"/>
    <w:rsid w:val="00165264"/>
    <w:rsid w:val="00166D47"/>
    <w:rsid w:val="00177AEF"/>
    <w:rsid w:val="0019258C"/>
    <w:rsid w:val="001975FA"/>
    <w:rsid w:val="001D6886"/>
    <w:rsid w:val="00212ADA"/>
    <w:rsid w:val="00222BE0"/>
    <w:rsid w:val="00235E97"/>
    <w:rsid w:val="00250A0D"/>
    <w:rsid w:val="00252B69"/>
    <w:rsid w:val="002938EF"/>
    <w:rsid w:val="002C5CC3"/>
    <w:rsid w:val="002D0CD7"/>
    <w:rsid w:val="00303FFB"/>
    <w:rsid w:val="00315E99"/>
    <w:rsid w:val="00332096"/>
    <w:rsid w:val="0033751E"/>
    <w:rsid w:val="003608B7"/>
    <w:rsid w:val="0037579F"/>
    <w:rsid w:val="00381E8A"/>
    <w:rsid w:val="00382A1A"/>
    <w:rsid w:val="003A63F5"/>
    <w:rsid w:val="003B5202"/>
    <w:rsid w:val="003B68FE"/>
    <w:rsid w:val="003B7AB5"/>
    <w:rsid w:val="003C3464"/>
    <w:rsid w:val="003C372B"/>
    <w:rsid w:val="003D5934"/>
    <w:rsid w:val="003E500A"/>
    <w:rsid w:val="0042602D"/>
    <w:rsid w:val="00452973"/>
    <w:rsid w:val="00462966"/>
    <w:rsid w:val="004851D8"/>
    <w:rsid w:val="00490567"/>
    <w:rsid w:val="00492AAA"/>
    <w:rsid w:val="00494F97"/>
    <w:rsid w:val="004A197A"/>
    <w:rsid w:val="004B461E"/>
    <w:rsid w:val="004C0D2B"/>
    <w:rsid w:val="004C6FA3"/>
    <w:rsid w:val="004E30CB"/>
    <w:rsid w:val="004E4970"/>
    <w:rsid w:val="005003E4"/>
    <w:rsid w:val="005039C0"/>
    <w:rsid w:val="00505D7B"/>
    <w:rsid w:val="005147F8"/>
    <w:rsid w:val="005348FD"/>
    <w:rsid w:val="005540B2"/>
    <w:rsid w:val="00577BC2"/>
    <w:rsid w:val="00585932"/>
    <w:rsid w:val="005A25A2"/>
    <w:rsid w:val="005B058D"/>
    <w:rsid w:val="005B5FCD"/>
    <w:rsid w:val="005C0BE6"/>
    <w:rsid w:val="005C3E29"/>
    <w:rsid w:val="00601529"/>
    <w:rsid w:val="00613F61"/>
    <w:rsid w:val="006141F9"/>
    <w:rsid w:val="0064020E"/>
    <w:rsid w:val="006741E1"/>
    <w:rsid w:val="006E0A72"/>
    <w:rsid w:val="006E7959"/>
    <w:rsid w:val="006F00D9"/>
    <w:rsid w:val="006F19D5"/>
    <w:rsid w:val="007055F3"/>
    <w:rsid w:val="0072286A"/>
    <w:rsid w:val="00722E87"/>
    <w:rsid w:val="007323E2"/>
    <w:rsid w:val="00733402"/>
    <w:rsid w:val="007416D3"/>
    <w:rsid w:val="00757736"/>
    <w:rsid w:val="00770BA3"/>
    <w:rsid w:val="00775D01"/>
    <w:rsid w:val="00776AA6"/>
    <w:rsid w:val="00794794"/>
    <w:rsid w:val="007C53E7"/>
    <w:rsid w:val="00807FB0"/>
    <w:rsid w:val="00827A98"/>
    <w:rsid w:val="008355A5"/>
    <w:rsid w:val="00844215"/>
    <w:rsid w:val="00847EAF"/>
    <w:rsid w:val="0086156C"/>
    <w:rsid w:val="00861FF5"/>
    <w:rsid w:val="00862223"/>
    <w:rsid w:val="008833E7"/>
    <w:rsid w:val="008859D6"/>
    <w:rsid w:val="008B2AB4"/>
    <w:rsid w:val="008B554B"/>
    <w:rsid w:val="008D568A"/>
    <w:rsid w:val="008E152F"/>
    <w:rsid w:val="009003A6"/>
    <w:rsid w:val="00900C72"/>
    <w:rsid w:val="00945606"/>
    <w:rsid w:val="00945BE0"/>
    <w:rsid w:val="009654A8"/>
    <w:rsid w:val="00975410"/>
    <w:rsid w:val="00984463"/>
    <w:rsid w:val="00A632AC"/>
    <w:rsid w:val="00A709D2"/>
    <w:rsid w:val="00A85054"/>
    <w:rsid w:val="00A93349"/>
    <w:rsid w:val="00AA40FD"/>
    <w:rsid w:val="00AC0952"/>
    <w:rsid w:val="00AD2169"/>
    <w:rsid w:val="00AE3D98"/>
    <w:rsid w:val="00B339C7"/>
    <w:rsid w:val="00B53D81"/>
    <w:rsid w:val="00B65B0A"/>
    <w:rsid w:val="00B71B17"/>
    <w:rsid w:val="00BA735C"/>
    <w:rsid w:val="00BB6B32"/>
    <w:rsid w:val="00BC4DD3"/>
    <w:rsid w:val="00BE246E"/>
    <w:rsid w:val="00BE695C"/>
    <w:rsid w:val="00BE7152"/>
    <w:rsid w:val="00BF644D"/>
    <w:rsid w:val="00C00B97"/>
    <w:rsid w:val="00C0356D"/>
    <w:rsid w:val="00C1185F"/>
    <w:rsid w:val="00C15A3D"/>
    <w:rsid w:val="00C33631"/>
    <w:rsid w:val="00C656BB"/>
    <w:rsid w:val="00C8334A"/>
    <w:rsid w:val="00C84B4C"/>
    <w:rsid w:val="00C8696F"/>
    <w:rsid w:val="00C879BC"/>
    <w:rsid w:val="00CD13AC"/>
    <w:rsid w:val="00CD32EF"/>
    <w:rsid w:val="00CE0AB7"/>
    <w:rsid w:val="00CE1908"/>
    <w:rsid w:val="00CF37A2"/>
    <w:rsid w:val="00CF55E3"/>
    <w:rsid w:val="00D325AA"/>
    <w:rsid w:val="00D37F90"/>
    <w:rsid w:val="00D406AC"/>
    <w:rsid w:val="00D62D89"/>
    <w:rsid w:val="00D73361"/>
    <w:rsid w:val="00D817F9"/>
    <w:rsid w:val="00D972DC"/>
    <w:rsid w:val="00DD7B49"/>
    <w:rsid w:val="00DF470E"/>
    <w:rsid w:val="00E00269"/>
    <w:rsid w:val="00E14BDD"/>
    <w:rsid w:val="00E2023F"/>
    <w:rsid w:val="00EA133C"/>
    <w:rsid w:val="00EA433E"/>
    <w:rsid w:val="00EC0A73"/>
    <w:rsid w:val="00ED4C1C"/>
    <w:rsid w:val="00EE1AA5"/>
    <w:rsid w:val="00EF146B"/>
    <w:rsid w:val="00EF1802"/>
    <w:rsid w:val="00EF5AB2"/>
    <w:rsid w:val="00F32162"/>
    <w:rsid w:val="00F50CAF"/>
    <w:rsid w:val="00F72607"/>
    <w:rsid w:val="00F75A9F"/>
    <w:rsid w:val="00FA0B59"/>
    <w:rsid w:val="00FB38A3"/>
    <w:rsid w:val="00FC17C5"/>
    <w:rsid w:val="00FE7590"/>
    <w:rsid w:val="00FF2782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1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072C15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Char"/>
    <w:qFormat/>
    <w:rsid w:val="00E2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B5202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E2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B5202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2C15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2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3B52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E202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3B5202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07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072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2C1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rsid w:val="00072C1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072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E2023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A709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09D2"/>
    <w:rPr>
      <w:rFonts w:ascii="Times New Roman" w:eastAsia="Times New Roman" w:hAnsi="Times New Roman"/>
    </w:rPr>
  </w:style>
  <w:style w:type="paragraph" w:styleId="a6">
    <w:name w:val="footer"/>
    <w:basedOn w:val="a"/>
    <w:link w:val="Char1"/>
    <w:uiPriority w:val="99"/>
    <w:unhideWhenUsed/>
    <w:rsid w:val="00A709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09D2"/>
    <w:rPr>
      <w:rFonts w:ascii="Times New Roman" w:eastAsia="Times New Roman" w:hAnsi="Times New Roman"/>
    </w:rPr>
  </w:style>
  <w:style w:type="paragraph" w:styleId="a7">
    <w:name w:val="caption"/>
    <w:basedOn w:val="a"/>
    <w:next w:val="a"/>
    <w:qFormat/>
    <w:rsid w:val="003B5202"/>
    <w:pPr>
      <w:framePr w:w="3045" w:h="1989" w:hSpace="180" w:wrap="auto" w:vAnchor="text" w:hAnchor="page" w:x="7587" w:y="141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solid" w:color="FFFFFF" w:fill="auto"/>
      <w:jc w:val="center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Char2"/>
    <w:rsid w:val="003B5202"/>
    <w:pPr>
      <w:jc w:val="both"/>
    </w:pPr>
    <w:rPr>
      <w:rFonts w:ascii="Arial" w:hAnsi="Arial" w:cs="Arial"/>
      <w:sz w:val="24"/>
      <w:szCs w:val="24"/>
    </w:rPr>
  </w:style>
  <w:style w:type="character" w:customStyle="1" w:styleId="Char2">
    <w:name w:val="Σώμα κειμένου Char"/>
    <w:basedOn w:val="a0"/>
    <w:link w:val="a8"/>
    <w:rsid w:val="003B5202"/>
    <w:rPr>
      <w:rFonts w:ascii="Arial" w:eastAsia="Times New Roman" w:hAnsi="Arial" w:cs="Arial"/>
      <w:sz w:val="24"/>
      <w:szCs w:val="24"/>
    </w:rPr>
  </w:style>
  <w:style w:type="paragraph" w:styleId="a9">
    <w:name w:val="Body Text Indent"/>
    <w:basedOn w:val="a"/>
    <w:link w:val="Char3"/>
    <w:rsid w:val="003B5202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Char3">
    <w:name w:val="Σώμα κείμενου με εσοχή Char"/>
    <w:basedOn w:val="a0"/>
    <w:link w:val="a9"/>
    <w:rsid w:val="003B5202"/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Char0"/>
    <w:rsid w:val="003B5202"/>
    <w:pPr>
      <w:ind w:right="-1" w:firstLine="360"/>
      <w:jc w:val="both"/>
    </w:pPr>
    <w:rPr>
      <w:rFonts w:ascii="Arial" w:hAnsi="Arial" w:cs="Arial"/>
      <w:sz w:val="24"/>
      <w:szCs w:val="24"/>
    </w:rPr>
  </w:style>
  <w:style w:type="character" w:customStyle="1" w:styleId="2Char0">
    <w:name w:val="Σώμα κείμενου με εσοχή 2 Char"/>
    <w:basedOn w:val="a0"/>
    <w:link w:val="20"/>
    <w:rsid w:val="003B5202"/>
    <w:rPr>
      <w:rFonts w:ascii="Arial" w:eastAsia="Times New Roman" w:hAnsi="Arial" w:cs="Arial"/>
      <w:sz w:val="24"/>
      <w:szCs w:val="24"/>
    </w:rPr>
  </w:style>
  <w:style w:type="table" w:styleId="aa">
    <w:name w:val="Table Theme"/>
    <w:basedOn w:val="a1"/>
    <w:rsid w:val="003B52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3B5202"/>
  </w:style>
  <w:style w:type="paragraph" w:styleId="ac">
    <w:name w:val="List Paragraph"/>
    <w:basedOn w:val="a"/>
    <w:uiPriority w:val="99"/>
    <w:qFormat/>
    <w:rsid w:val="00577BC2"/>
    <w:pPr>
      <w:ind w:left="720"/>
    </w:pPr>
  </w:style>
  <w:style w:type="paragraph" w:styleId="ad">
    <w:name w:val="No Spacing"/>
    <w:uiPriority w:val="99"/>
    <w:qFormat/>
    <w:rsid w:val="00067F2B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kyk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kyk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Links>
    <vt:vector size="18" baseType="variant"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https://docs.google.com/forms/d/1zCHqzT0oQ9rbvkKAkExj-2gCF4vkY1K7rBXXU9R-yWo/viewform</vt:lpwstr>
      </vt:variant>
      <vt:variant>
        <vt:lpwstr/>
      </vt:variant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http://dipe.kyk.sch.gr/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mailto:mail@dipe.kyk.sch.gr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22</cp:revision>
  <cp:lastPrinted>2014-07-23T06:36:00Z</cp:lastPrinted>
  <dcterms:created xsi:type="dcterms:W3CDTF">2015-06-12T12:07:00Z</dcterms:created>
  <dcterms:modified xsi:type="dcterms:W3CDTF">2015-06-26T09:34:00Z</dcterms:modified>
</cp:coreProperties>
</file>